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0FEEE3" w14:textId="77777777" w:rsidR="00FE33C1" w:rsidRPr="00370631" w:rsidRDefault="008671BB">
      <w:pPr>
        <w:rPr>
          <w:b/>
        </w:rPr>
      </w:pPr>
      <w:r w:rsidRPr="00370631">
        <w:rPr>
          <w:b/>
        </w:rPr>
        <w:t xml:space="preserve">Advice </w:t>
      </w:r>
      <w:bookmarkStart w:id="0" w:name="_GoBack"/>
      <w:bookmarkEnd w:id="0"/>
      <w:r w:rsidRPr="00370631">
        <w:rPr>
          <w:b/>
        </w:rPr>
        <w:t>for new LPs on beginning/ delivering the ECC and the exam</w:t>
      </w:r>
    </w:p>
    <w:p w14:paraId="684C708D" w14:textId="77777777" w:rsidR="008671BB" w:rsidRDefault="008671BB"/>
    <w:p w14:paraId="5786B540" w14:textId="77777777" w:rsidR="008671BB" w:rsidRDefault="00370631">
      <w:pPr>
        <w:rPr>
          <w:b/>
        </w:rPr>
      </w:pPr>
      <w:r w:rsidRPr="00370631">
        <w:rPr>
          <w:b/>
        </w:rPr>
        <w:t>General training for the ECC</w:t>
      </w:r>
    </w:p>
    <w:p w14:paraId="65E444E5" w14:textId="77777777" w:rsidR="00370631" w:rsidRPr="00370631" w:rsidRDefault="00370631">
      <w:pPr>
        <w:rPr>
          <w:b/>
        </w:rPr>
      </w:pPr>
    </w:p>
    <w:p w14:paraId="0133ED92" w14:textId="77777777" w:rsidR="008671BB" w:rsidRDefault="008671BB" w:rsidP="008671BB">
      <w:pPr>
        <w:pStyle w:val="ListParagraph"/>
        <w:numPr>
          <w:ilvl w:val="0"/>
          <w:numId w:val="1"/>
        </w:numPr>
        <w:ind w:left="426"/>
      </w:pPr>
      <w:r>
        <w:t xml:space="preserve">Training for the ECC – remember! It is not a requirement that candidates have followed any course of ‘approved’ study in order to sit the exam. They might just have been working for years and so already know all they need to now. BUT experience has shown that people who sit the ECC exam ‘cold’ with no prior </w:t>
      </w:r>
      <w:proofErr w:type="gramStart"/>
      <w:r>
        <w:t xml:space="preserve">study  </w:t>
      </w:r>
      <w:r w:rsidRPr="008671BB">
        <w:rPr>
          <w:i/>
        </w:rPr>
        <w:t>and</w:t>
      </w:r>
      <w:proofErr w:type="gramEnd"/>
      <w:r w:rsidRPr="008671BB">
        <w:rPr>
          <w:i/>
        </w:rPr>
        <w:t xml:space="preserve"> </w:t>
      </w:r>
      <w:r>
        <w:t xml:space="preserve">no exam preparation at all (see below on this) tend to perform very poorly in the exam.  </w:t>
      </w:r>
    </w:p>
    <w:p w14:paraId="402DAE7D" w14:textId="77777777" w:rsidR="008671BB" w:rsidRDefault="008671BB" w:rsidP="008671BB">
      <w:pPr>
        <w:pStyle w:val="ListParagraph"/>
        <w:numPr>
          <w:ilvl w:val="0"/>
          <w:numId w:val="1"/>
        </w:numPr>
        <w:ind w:left="426"/>
      </w:pPr>
      <w:r>
        <w:t>There is a specific course available “</w:t>
      </w:r>
      <w:r w:rsidRPr="008671BB">
        <w:rPr>
          <w:i/>
        </w:rPr>
        <w:t>Best Practice in Social Care</w:t>
      </w:r>
      <w:r>
        <w:t>” (</w:t>
      </w:r>
      <w:proofErr w:type="gramStart"/>
      <w:r>
        <w:t>BPISC)which</w:t>
      </w:r>
      <w:proofErr w:type="gramEnd"/>
      <w:r>
        <w:t xml:space="preserve"> is designed exactly around the ECC and the BESCLO. This is freely available in many languages and there is a ‘universal standard’ version in English which anyone can use but </w:t>
      </w:r>
      <w:proofErr w:type="gramStart"/>
      <w:r>
        <w:t>which  needs</w:t>
      </w:r>
      <w:proofErr w:type="gramEnd"/>
      <w:r>
        <w:t xml:space="preserve"> to be localized. This means not just translating it into your own language but also inserting into the text your local laws, institutions</w:t>
      </w:r>
      <w:proofErr w:type="gramStart"/>
      <w:r>
        <w:t>,  places</w:t>
      </w:r>
      <w:proofErr w:type="gramEnd"/>
      <w:r>
        <w:t xml:space="preserve">, names in exercises </w:t>
      </w:r>
      <w:proofErr w:type="spellStart"/>
      <w:r>
        <w:t>etc</w:t>
      </w:r>
      <w:proofErr w:type="spellEnd"/>
      <w:r>
        <w:t xml:space="preserve"> – so that it ‘feels like’ a locally produced course.</w:t>
      </w:r>
    </w:p>
    <w:p w14:paraId="338BD0F2" w14:textId="77777777" w:rsidR="008671BB" w:rsidRDefault="008671BB" w:rsidP="008671BB">
      <w:pPr>
        <w:pStyle w:val="ListParagraph"/>
        <w:numPr>
          <w:ilvl w:val="0"/>
          <w:numId w:val="1"/>
        </w:numPr>
        <w:ind w:left="426"/>
      </w:pPr>
      <w:r>
        <w:t xml:space="preserve">Additionally, there is a ‘train the trainer course’ to help trainers </w:t>
      </w:r>
      <w:proofErr w:type="gramStart"/>
      <w:r>
        <w:t>deliver  BPISC</w:t>
      </w:r>
      <w:proofErr w:type="gramEnd"/>
      <w:r>
        <w:t xml:space="preserve">. This </w:t>
      </w:r>
      <w:r w:rsidR="00BB3A3C">
        <w:t xml:space="preserve">course </w:t>
      </w:r>
      <w:r>
        <w:t xml:space="preserve">is called </w:t>
      </w:r>
      <w:r w:rsidRPr="00BB3A3C">
        <w:rPr>
          <w:i/>
        </w:rPr>
        <w:t>“Doing Things Right in Social Care</w:t>
      </w:r>
      <w:r w:rsidR="00BB3A3C">
        <w:rPr>
          <w:i/>
        </w:rPr>
        <w:t>”</w:t>
      </w:r>
      <w:r w:rsidRPr="00BB3A3C">
        <w:rPr>
          <w:i/>
        </w:rPr>
        <w:t xml:space="preserve"> </w:t>
      </w:r>
      <w:r>
        <w:t>(</w:t>
      </w:r>
      <w:proofErr w:type="spellStart"/>
      <w:r>
        <w:t>DoTRISC</w:t>
      </w:r>
      <w:proofErr w:type="spellEnd"/>
      <w:r>
        <w:t>). Again this is freely available to all and has been translated in some but not all ECC languages.</w:t>
      </w:r>
      <w:r w:rsidR="00BB3A3C">
        <w:t xml:space="preserve"> There is no requirement to use this course either.</w:t>
      </w:r>
    </w:p>
    <w:p w14:paraId="15DBA98F" w14:textId="77777777" w:rsidR="00BB3A3C" w:rsidRDefault="00BB3A3C" w:rsidP="008671BB">
      <w:pPr>
        <w:pStyle w:val="ListParagraph"/>
        <w:numPr>
          <w:ilvl w:val="0"/>
          <w:numId w:val="1"/>
        </w:numPr>
        <w:ind w:left="426"/>
      </w:pPr>
      <w:r>
        <w:t>Many candidates will have done their own training either on another formal course, or in induction training for the job or as part of an academic or vocational course. Such training may (or may not!) have covered all the BESCLO. It is always a good idea to check if everything has been covered because failing one BESCLO area in the exam will lead to failing the whole exam.</w:t>
      </w:r>
    </w:p>
    <w:p w14:paraId="27049E07" w14:textId="77777777" w:rsidR="00BB3A3C" w:rsidRDefault="00BB3A3C" w:rsidP="00BB3A3C"/>
    <w:p w14:paraId="772F4C87" w14:textId="77777777" w:rsidR="00BB3A3C" w:rsidRPr="00BB3A3C" w:rsidRDefault="00BB3A3C" w:rsidP="00BB3A3C">
      <w:pPr>
        <w:rPr>
          <w:b/>
        </w:rPr>
      </w:pPr>
      <w:r w:rsidRPr="00BB3A3C">
        <w:rPr>
          <w:b/>
        </w:rPr>
        <w:t xml:space="preserve">How to </w:t>
      </w:r>
      <w:proofErr w:type="spellStart"/>
      <w:r w:rsidRPr="00BB3A3C">
        <w:rPr>
          <w:b/>
        </w:rPr>
        <w:t>organise</w:t>
      </w:r>
      <w:proofErr w:type="spellEnd"/>
      <w:r>
        <w:rPr>
          <w:b/>
        </w:rPr>
        <w:t xml:space="preserve"> for candidates to sit</w:t>
      </w:r>
      <w:r w:rsidRPr="00BB3A3C">
        <w:rPr>
          <w:b/>
        </w:rPr>
        <w:t xml:space="preserve"> the ECC exam</w:t>
      </w:r>
    </w:p>
    <w:p w14:paraId="6C97DD03" w14:textId="77777777" w:rsidR="00BB3A3C" w:rsidRDefault="00BB3A3C" w:rsidP="00BB3A3C"/>
    <w:p w14:paraId="1906B39A" w14:textId="77777777" w:rsidR="00BB3A3C" w:rsidRDefault="00BB3A3C" w:rsidP="00BB3A3C">
      <w:r>
        <w:t>New LPs might be nervous about how to set up the exam.  There is no need to be anxious – we have kept it as simple as possible.  There are some simple ground rules to follow which are the same for any properly conducted exam</w:t>
      </w:r>
      <w:proofErr w:type="gramStart"/>
      <w:r>
        <w:t>;</w:t>
      </w:r>
      <w:proofErr w:type="gramEnd"/>
    </w:p>
    <w:p w14:paraId="3124E9FF" w14:textId="156CAA75" w:rsidR="00BB3A3C" w:rsidRDefault="00BB3A3C" w:rsidP="00BB3A3C">
      <w:pPr>
        <w:pStyle w:val="ListParagraph"/>
        <w:numPr>
          <w:ilvl w:val="0"/>
          <w:numId w:val="2"/>
        </w:numPr>
      </w:pPr>
      <w:r>
        <w:t xml:space="preserve">The LP must </w:t>
      </w:r>
      <w:r w:rsidRPr="00AF5FE8">
        <w:rPr>
          <w:b/>
        </w:rPr>
        <w:t>find a suitable room</w:t>
      </w:r>
      <w:r>
        <w:t xml:space="preserve"> for the exam to take place, where the desks are far enough apart to prevent people copying what others have written </w:t>
      </w:r>
      <w:proofErr w:type="spellStart"/>
      <w:r>
        <w:t>etc</w:t>
      </w:r>
      <w:proofErr w:type="spellEnd"/>
      <w:r>
        <w:t>, and/or where each computer screen (if doing it online) cannot be seen by other candidates</w:t>
      </w:r>
      <w:r w:rsidR="00C663F6">
        <w:t>. The table or desk must be clear of all items apart from the exam paper.</w:t>
      </w:r>
    </w:p>
    <w:p w14:paraId="7031A750" w14:textId="481A75AB" w:rsidR="00BB3A3C" w:rsidRDefault="00BB3A3C" w:rsidP="00BB3A3C">
      <w:pPr>
        <w:pStyle w:val="ListParagraph"/>
        <w:numPr>
          <w:ilvl w:val="0"/>
          <w:numId w:val="2"/>
        </w:numPr>
      </w:pPr>
      <w:proofErr w:type="gramStart"/>
      <w:r>
        <w:t xml:space="preserve">The </w:t>
      </w:r>
      <w:r w:rsidRPr="00AF5FE8">
        <w:rPr>
          <w:b/>
        </w:rPr>
        <w:t>exam must be supervised by a competent invigilator</w:t>
      </w:r>
      <w:r>
        <w:t xml:space="preserve"> who will ensure that candidates don't talk, use their phones, cheat</w:t>
      </w:r>
      <w:r w:rsidR="00AF5FE8">
        <w:t xml:space="preserve"> by looking up answers </w:t>
      </w:r>
      <w:proofErr w:type="spellStart"/>
      <w:r w:rsidR="00AF5FE8">
        <w:t>etc</w:t>
      </w:r>
      <w:proofErr w:type="spellEnd"/>
      <w:r w:rsidR="00AF5FE8">
        <w:t xml:space="preserve"> and leave quietly when they have completed their paper</w:t>
      </w:r>
      <w:proofErr w:type="gramEnd"/>
      <w:r w:rsidR="00C663F6">
        <w:t>. It is also a good idea to have available an additional assistant who can accompany people who need to leave (</w:t>
      </w:r>
      <w:proofErr w:type="spellStart"/>
      <w:r w:rsidR="00C663F6">
        <w:t>eg</w:t>
      </w:r>
      <w:proofErr w:type="spellEnd"/>
      <w:r w:rsidR="00C663F6">
        <w:t xml:space="preserve"> to use the toilet)</w:t>
      </w:r>
    </w:p>
    <w:p w14:paraId="3BEC936F" w14:textId="77777777" w:rsidR="00AF5FE8" w:rsidRDefault="00AF5FE8" w:rsidP="00BB3A3C">
      <w:pPr>
        <w:pStyle w:val="ListParagraph"/>
        <w:numPr>
          <w:ilvl w:val="0"/>
          <w:numId w:val="2"/>
        </w:numPr>
      </w:pPr>
      <w:r>
        <w:t xml:space="preserve">The </w:t>
      </w:r>
      <w:r w:rsidRPr="00AF5FE8">
        <w:rPr>
          <w:b/>
        </w:rPr>
        <w:t>exam paper(s) and the question</w:t>
      </w:r>
      <w:r>
        <w:rPr>
          <w:b/>
        </w:rPr>
        <w:t>s</w:t>
      </w:r>
      <w:r w:rsidRPr="00AF5FE8">
        <w:rPr>
          <w:b/>
        </w:rPr>
        <w:t xml:space="preserve"> on it must be kept safe</w:t>
      </w:r>
      <w:r>
        <w:t xml:space="preserve"> – candidates may not take papers out with them, may not photograph the questions on the paper, or take screen shots if online and all copies of the (paper) exam must be safely accounted for.</w:t>
      </w:r>
    </w:p>
    <w:p w14:paraId="7DE0EE66" w14:textId="77777777" w:rsidR="00AF5FE8" w:rsidRDefault="00AF5FE8" w:rsidP="00BB3A3C">
      <w:pPr>
        <w:pStyle w:val="ListParagraph"/>
        <w:numPr>
          <w:ilvl w:val="0"/>
          <w:numId w:val="2"/>
        </w:numPr>
      </w:pPr>
      <w:r>
        <w:lastRenderedPageBreak/>
        <w:t xml:space="preserve">The </w:t>
      </w:r>
      <w:r w:rsidRPr="00AF5FE8">
        <w:rPr>
          <w:b/>
        </w:rPr>
        <w:t xml:space="preserve">invigilator must check and record </w:t>
      </w:r>
      <w:r>
        <w:t xml:space="preserve">who is sitting the exam, check identities (if not known to them), compete a brief report on the conduct of the exam when it is over </w:t>
      </w:r>
      <w:r w:rsidR="00BD7885">
        <w:t xml:space="preserve">(use MM 8 Online of MM8 PAPER) </w:t>
      </w:r>
      <w:r>
        <w:t>and send the answers (if using the paper version) securely to the person who will mark them.</w:t>
      </w:r>
    </w:p>
    <w:p w14:paraId="3926C088" w14:textId="77777777" w:rsidR="00AF5FE8" w:rsidRDefault="00AF5FE8" w:rsidP="00BB3A3C">
      <w:pPr>
        <w:pStyle w:val="ListParagraph"/>
        <w:numPr>
          <w:ilvl w:val="0"/>
          <w:numId w:val="2"/>
        </w:numPr>
      </w:pPr>
      <w:r>
        <w:t xml:space="preserve">The </w:t>
      </w:r>
      <w:r w:rsidRPr="00AF5FE8">
        <w:rPr>
          <w:b/>
        </w:rPr>
        <w:t>marker will record and check exam results</w:t>
      </w:r>
      <w:r>
        <w:t xml:space="preserve"> and ensure that the candidates get their correct exam result in good time.</w:t>
      </w:r>
    </w:p>
    <w:p w14:paraId="1EB4F674" w14:textId="77777777" w:rsidR="00AF5FE8" w:rsidRDefault="00AF5FE8" w:rsidP="00AF5FE8">
      <w:pPr>
        <w:pStyle w:val="ListParagraph"/>
      </w:pPr>
    </w:p>
    <w:p w14:paraId="1F5F79D6" w14:textId="77777777" w:rsidR="00AF5FE8" w:rsidRDefault="00AF5FE8" w:rsidP="00AF5FE8">
      <w:r>
        <w:t>All of the above general rules of good exam procedure would be the same for any exam anywhere. What follows now is the specific advice and process for the ECC exam, making reference where needed to the relevant ECC Master documents to use.</w:t>
      </w:r>
      <w:r w:rsidR="00BD7885">
        <w:t xml:space="preserve"> Please note that the Master documents referred to will need to be amended by the LP so that they meet the needs of the country where the LP is based. For example, each candidate has a unique reference number – but exactly what that number is based on (</w:t>
      </w:r>
      <w:proofErr w:type="spellStart"/>
      <w:r w:rsidR="00BD7885">
        <w:t>eg</w:t>
      </w:r>
      <w:proofErr w:type="spellEnd"/>
      <w:r w:rsidR="00BD7885">
        <w:t xml:space="preserve"> passport, ID card, National Insurance number </w:t>
      </w:r>
      <w:proofErr w:type="spellStart"/>
      <w:r w:rsidR="00BD7885">
        <w:t>etc</w:t>
      </w:r>
      <w:proofErr w:type="spellEnd"/>
      <w:r w:rsidR="00BD7885">
        <w:t>) is decided by the LP and consistently applied across that country.  The address of where to return the Registration paper to will also need to be changed.</w:t>
      </w:r>
    </w:p>
    <w:p w14:paraId="2CD1DB56" w14:textId="77777777" w:rsidR="00AF5FE8" w:rsidRDefault="00AF5FE8" w:rsidP="00AF5FE8"/>
    <w:p w14:paraId="09D84EDB" w14:textId="77777777" w:rsidR="00B82EDD" w:rsidRPr="00B82EDD" w:rsidRDefault="00B82EDD" w:rsidP="00AF5FE8">
      <w:pPr>
        <w:rPr>
          <w:b/>
        </w:rPr>
      </w:pPr>
      <w:r w:rsidRPr="00B82EDD">
        <w:rPr>
          <w:b/>
        </w:rPr>
        <w:t>Which exam version – paper based or online?</w:t>
      </w:r>
    </w:p>
    <w:p w14:paraId="4A55EE84" w14:textId="77777777" w:rsidR="00B82EDD" w:rsidRDefault="00B82EDD" w:rsidP="00AF5FE8"/>
    <w:p w14:paraId="5DAC1851" w14:textId="77777777" w:rsidR="00AF5FE8" w:rsidRDefault="00AF5FE8" w:rsidP="00AF5FE8">
      <w:pPr>
        <w:pStyle w:val="ListParagraph"/>
        <w:numPr>
          <w:ilvl w:val="0"/>
          <w:numId w:val="3"/>
        </w:numPr>
      </w:pPr>
      <w:r>
        <w:t xml:space="preserve">First of all – decide which version of the exam </w:t>
      </w:r>
      <w:r w:rsidR="00190AE1">
        <w:t xml:space="preserve">you are going to use – the paper version or the online version?  If using the online version </w:t>
      </w:r>
      <w:proofErr w:type="gramStart"/>
      <w:r w:rsidR="00190AE1">
        <w:t>remember</w:t>
      </w:r>
      <w:proofErr w:type="gramEnd"/>
      <w:r w:rsidR="00190AE1">
        <w:t xml:space="preserve"> that each candidate will need access to their own ‘private’ computer which others cannot see.  If you have access to only a limited numbers </w:t>
      </w:r>
      <w:proofErr w:type="gramStart"/>
      <w:r w:rsidR="00190AE1">
        <w:t>of  computers</w:t>
      </w:r>
      <w:proofErr w:type="gramEnd"/>
      <w:r w:rsidR="00190AE1">
        <w:t xml:space="preserve"> (</w:t>
      </w:r>
      <w:proofErr w:type="spellStart"/>
      <w:r w:rsidR="00190AE1">
        <w:t>eg</w:t>
      </w:r>
      <w:proofErr w:type="spellEnd"/>
      <w:r w:rsidR="00190AE1">
        <w:t xml:space="preserve"> 4) and so you will need to do the exam in groups of (</w:t>
      </w:r>
      <w:proofErr w:type="spellStart"/>
      <w:r w:rsidR="00190AE1">
        <w:t>eg</w:t>
      </w:r>
      <w:proofErr w:type="spellEnd"/>
      <w:r w:rsidR="00190AE1">
        <w:t xml:space="preserve"> 4) – you must either create a different exam for each group of 4 OR you must ensure that the candidates who have NOT yet sat the exam are not able to talk those </w:t>
      </w:r>
      <w:proofErr w:type="spellStart"/>
      <w:r w:rsidR="00190AE1">
        <w:t>those</w:t>
      </w:r>
      <w:proofErr w:type="spellEnd"/>
      <w:r w:rsidR="00190AE1">
        <w:t xml:space="preserve"> who have sat the exam. </w:t>
      </w:r>
    </w:p>
    <w:p w14:paraId="2E2DB784" w14:textId="77777777" w:rsidR="00190AE1" w:rsidRDefault="00190AE1" w:rsidP="00AF5FE8">
      <w:pPr>
        <w:pStyle w:val="ListParagraph"/>
        <w:numPr>
          <w:ilvl w:val="0"/>
          <w:numId w:val="3"/>
        </w:numPr>
      </w:pPr>
      <w:r>
        <w:t xml:space="preserve">Each online exam is computer generated from the whole ECC question database and so each exam is a unique combination of questions. This same single online exam can be sat be many candidates within a set timeframe (after which it will close). Once they have submitted their answers candidates cannot </w:t>
      </w:r>
      <w:proofErr w:type="spellStart"/>
      <w:r>
        <w:t>resit</w:t>
      </w:r>
      <w:proofErr w:type="spellEnd"/>
      <w:r>
        <w:t xml:space="preserve"> the same online exam. If there is a connection failure</w:t>
      </w:r>
      <w:r w:rsidR="000445F9">
        <w:t xml:space="preserve"> then the candidate can re-connect (re-register if necessary) and their unfinished exam should reappear for them to complete.</w:t>
      </w:r>
      <w:r w:rsidR="00B82EDD">
        <w:t xml:space="preserve"> Their ‘exam clock’ should have stopped when the connection was broken and so they should not suffer any loss of exam time (60 </w:t>
      </w:r>
      <w:proofErr w:type="spellStart"/>
      <w:r w:rsidR="00B82EDD">
        <w:t>mins</w:t>
      </w:r>
      <w:proofErr w:type="spellEnd"/>
      <w:r w:rsidR="00B82EDD">
        <w:t>).</w:t>
      </w:r>
    </w:p>
    <w:p w14:paraId="2AE5FF7F" w14:textId="77777777" w:rsidR="00B82EDD" w:rsidRDefault="00B82EDD" w:rsidP="00B82EDD">
      <w:pPr>
        <w:pStyle w:val="ListParagraph"/>
        <w:numPr>
          <w:ilvl w:val="0"/>
          <w:numId w:val="3"/>
        </w:numPr>
      </w:pPr>
      <w:r>
        <w:t>The paper version of the exam comes in 9 different forms – there are three basic versions A, B and C. Each of these three basic versions has a variant X</w:t>
      </w:r>
      <w:proofErr w:type="gramStart"/>
      <w:r>
        <w:t>,Y</w:t>
      </w:r>
      <w:proofErr w:type="gramEnd"/>
      <w:r>
        <w:t xml:space="preserve"> and Z. so any (paper) exam version will always be a combination of these two letters, such as AY, CZ BX etc.  There is an Excel based marking scheme for </w:t>
      </w:r>
      <w:proofErr w:type="gramStart"/>
      <w:r>
        <w:rPr>
          <w:i/>
        </w:rPr>
        <w:t xml:space="preserve">each </w:t>
      </w:r>
      <w:r>
        <w:t xml:space="preserve"> of</w:t>
      </w:r>
      <w:proofErr w:type="gramEnd"/>
      <w:r>
        <w:t xml:space="preserve"> these 9 different exams.  Markers must ensure they use the correct marking scheme for their exam!</w:t>
      </w:r>
      <w:r w:rsidR="00753932">
        <w:t xml:space="preserve"> The p</w:t>
      </w:r>
      <w:r w:rsidR="00EB2133">
        <w:t>aper based exam version will</w:t>
      </w:r>
      <w:r w:rsidR="00753932">
        <w:t xml:space="preserve"> need to be translated (</w:t>
      </w:r>
      <w:r w:rsidR="00EB2133">
        <w:t>current Masters at MM2, MM16, MM19, MM31-33 with</w:t>
      </w:r>
      <w:r w:rsidR="00753932">
        <w:t xml:space="preserve"> marking schemes </w:t>
      </w:r>
      <w:r w:rsidR="00EB2133">
        <w:t>at MM17, MM18, MM20, MM34-36)</w:t>
      </w:r>
    </w:p>
    <w:p w14:paraId="54877BFC" w14:textId="77777777" w:rsidR="00B82EDD" w:rsidRDefault="00B82EDD" w:rsidP="00B82EDD"/>
    <w:p w14:paraId="6CAC4C02" w14:textId="77777777" w:rsidR="00B82EDD" w:rsidRDefault="00B82EDD" w:rsidP="00B82EDD">
      <w:pPr>
        <w:rPr>
          <w:b/>
        </w:rPr>
      </w:pPr>
      <w:r>
        <w:rPr>
          <w:b/>
        </w:rPr>
        <w:t>Registering candida</w:t>
      </w:r>
      <w:r w:rsidRPr="00B82EDD">
        <w:rPr>
          <w:b/>
        </w:rPr>
        <w:t>t</w:t>
      </w:r>
      <w:r>
        <w:rPr>
          <w:b/>
        </w:rPr>
        <w:t>e</w:t>
      </w:r>
      <w:r w:rsidRPr="00B82EDD">
        <w:rPr>
          <w:b/>
        </w:rPr>
        <w:t>s for the exam</w:t>
      </w:r>
    </w:p>
    <w:p w14:paraId="28ECE449" w14:textId="77777777" w:rsidR="00B82EDD" w:rsidRPr="00B82EDD" w:rsidRDefault="00B82EDD" w:rsidP="00B82EDD">
      <w:pPr>
        <w:rPr>
          <w:b/>
        </w:rPr>
      </w:pPr>
    </w:p>
    <w:p w14:paraId="22FE8C3A" w14:textId="77777777" w:rsidR="00BD7885" w:rsidRDefault="00B82EDD" w:rsidP="00B82EDD">
      <w:pPr>
        <w:pStyle w:val="ListParagraph"/>
        <w:numPr>
          <w:ilvl w:val="0"/>
          <w:numId w:val="3"/>
        </w:numPr>
      </w:pPr>
      <w:r>
        <w:t xml:space="preserve">The LP should ensure that all candidates for the ECC exam are registered before they sit the exam. </w:t>
      </w:r>
    </w:p>
    <w:p w14:paraId="1A566065" w14:textId="3EB1F215" w:rsidR="00B82EDD" w:rsidRDefault="00B82EDD" w:rsidP="00BD7885">
      <w:pPr>
        <w:pStyle w:val="ListParagraph"/>
        <w:numPr>
          <w:ilvl w:val="1"/>
          <w:numId w:val="3"/>
        </w:numPr>
      </w:pPr>
      <w:r>
        <w:t>For paper based exams candidates should complete</w:t>
      </w:r>
      <w:r w:rsidR="00BD7885">
        <w:t xml:space="preserve"> a version of MM29 </w:t>
      </w:r>
      <w:r w:rsidR="00F62395">
        <w:t>Candidate R</w:t>
      </w:r>
      <w:r w:rsidR="00BD7885" w:rsidRPr="00BD7885">
        <w:t xml:space="preserve">egistration </w:t>
      </w:r>
      <w:proofErr w:type="gramStart"/>
      <w:r w:rsidR="00BD7885" w:rsidRPr="00BD7885">
        <w:t xml:space="preserve">form </w:t>
      </w:r>
      <w:r w:rsidR="00F62395">
        <w:t xml:space="preserve"> as</w:t>
      </w:r>
      <w:proofErr w:type="gramEnd"/>
      <w:r w:rsidR="00F62395">
        <w:t xml:space="preserve"> amended </w:t>
      </w:r>
      <w:r w:rsidR="00BD7885">
        <w:t xml:space="preserve">by the LP. </w:t>
      </w:r>
      <w:r w:rsidR="00F62395">
        <w:t xml:space="preserve">The LP then keeps all these forms safe because they will in the future take information from them, enter it on a spreadsheet along with the exam result and send a copy it to the ECC Registrar in Brussels for entry on the ECC database. The LP will also keep </w:t>
      </w:r>
      <w:proofErr w:type="gramStart"/>
      <w:r w:rsidR="00F62395">
        <w:t>their own</w:t>
      </w:r>
      <w:proofErr w:type="gramEnd"/>
      <w:r w:rsidR="00F62395">
        <w:t xml:space="preserve"> country based cumulative database of all their ECC candidates, as a back-up system. </w:t>
      </w:r>
    </w:p>
    <w:p w14:paraId="7EBCB590" w14:textId="77777777" w:rsidR="00BD7885" w:rsidRDefault="00BD7885" w:rsidP="00BD7885">
      <w:pPr>
        <w:pStyle w:val="ListParagraph"/>
        <w:numPr>
          <w:ilvl w:val="1"/>
          <w:numId w:val="3"/>
        </w:numPr>
      </w:pPr>
      <w:r>
        <w:t>For online candidates the reg</w:t>
      </w:r>
      <w:r w:rsidR="00F62395">
        <w:t>istration from is online and must</w:t>
      </w:r>
      <w:r>
        <w:t xml:space="preserve"> be completed</w:t>
      </w:r>
      <w:r w:rsidR="00F62395">
        <w:t xml:space="preserve"> prior to the exam.</w:t>
      </w:r>
      <w:r w:rsidR="00EB2133">
        <w:t xml:space="preserve"> An example of this can be see on MM30</w:t>
      </w:r>
    </w:p>
    <w:p w14:paraId="288E6254" w14:textId="77777777" w:rsidR="00F62395" w:rsidRDefault="00F62395" w:rsidP="00BD7885">
      <w:pPr>
        <w:pStyle w:val="ListParagraph"/>
        <w:numPr>
          <w:ilvl w:val="1"/>
          <w:numId w:val="3"/>
        </w:numPr>
      </w:pPr>
      <w:r>
        <w:t xml:space="preserve">Both registration forms ask questions about the candidate’s education and work experience. It is important that these are answered as fully as possible since it allows us to demonstrate the kind of </w:t>
      </w:r>
      <w:proofErr w:type="gramStart"/>
      <w:r>
        <w:t>person which</w:t>
      </w:r>
      <w:proofErr w:type="gramEnd"/>
      <w:r>
        <w:t xml:space="preserve"> the ECC exam reaches. This is especially important when the candidate has had little post school education or training.</w:t>
      </w:r>
    </w:p>
    <w:p w14:paraId="795F04A8" w14:textId="77777777" w:rsidR="00B82EDD" w:rsidRDefault="00F62395" w:rsidP="00B82EDD">
      <w:pPr>
        <w:pStyle w:val="ListParagraph"/>
        <w:numPr>
          <w:ilvl w:val="0"/>
          <w:numId w:val="3"/>
        </w:numPr>
      </w:pPr>
      <w:r>
        <w:t xml:space="preserve">For online candidates only there is one further step in registration. Each candidate needs to be given and username and password which will allow them to enter the </w:t>
      </w:r>
      <w:r>
        <w:rPr>
          <w:i/>
        </w:rPr>
        <w:t xml:space="preserve">particular </w:t>
      </w:r>
      <w:r>
        <w:t>online exam (in the right place, at the right time and in the righ</w:t>
      </w:r>
      <w:r w:rsidR="00753932">
        <w:t>t lang</w:t>
      </w:r>
      <w:r>
        <w:t>u</w:t>
      </w:r>
      <w:r w:rsidR="00753932">
        <w:t>a</w:t>
      </w:r>
      <w:r>
        <w:t xml:space="preserve">ge </w:t>
      </w:r>
      <w:proofErr w:type="spellStart"/>
      <w:r>
        <w:t>etc</w:t>
      </w:r>
      <w:proofErr w:type="spellEnd"/>
      <w:r>
        <w:t>!)</w:t>
      </w:r>
      <w:r w:rsidR="00753932">
        <w:t xml:space="preserve"> when the day comes. For this to happen the LP must provide the ECC Registrar or other exam administrator with a list of candidate names and they will receive back the list with usernames and password attached.  This information must be given to the invigilator </w:t>
      </w:r>
      <w:r w:rsidR="00753932" w:rsidRPr="00753932">
        <w:rPr>
          <w:i/>
        </w:rPr>
        <w:t>and is to be handed out only in the exam room.</w:t>
      </w:r>
      <w:r w:rsidR="00753932">
        <w:t xml:space="preserve">  (The software detects the location/IP address of where a candidate </w:t>
      </w:r>
      <w:r w:rsidR="00753932">
        <w:rPr>
          <w:i/>
        </w:rPr>
        <w:t>first</w:t>
      </w:r>
      <w:r w:rsidR="00753932">
        <w:t xml:space="preserve"> logs on and will not permit a later login from any other address.)</w:t>
      </w:r>
    </w:p>
    <w:p w14:paraId="4D42A08F" w14:textId="77777777" w:rsidR="00B82EDD" w:rsidRDefault="00B82EDD" w:rsidP="00B82EDD"/>
    <w:p w14:paraId="10166DC9" w14:textId="45ABCC92" w:rsidR="00B82EDD" w:rsidRPr="00F02CEF" w:rsidRDefault="00823172" w:rsidP="00B82EDD">
      <w:pPr>
        <w:rPr>
          <w:b/>
        </w:rPr>
      </w:pPr>
      <w:r w:rsidRPr="00F02CEF">
        <w:rPr>
          <w:b/>
        </w:rPr>
        <w:t>The process of sitting the ECC exam (paper version)</w:t>
      </w:r>
    </w:p>
    <w:p w14:paraId="6EDCDB13" w14:textId="77777777" w:rsidR="00823172" w:rsidRDefault="00823172" w:rsidP="00B82EDD"/>
    <w:p w14:paraId="38CD0A35" w14:textId="77777777" w:rsidR="00823172" w:rsidRDefault="00823172" w:rsidP="00823172">
      <w:pPr>
        <w:pStyle w:val="ListParagraph"/>
        <w:numPr>
          <w:ilvl w:val="0"/>
          <w:numId w:val="4"/>
        </w:numPr>
      </w:pPr>
      <w:r>
        <w:t xml:space="preserve">The invigilator will have a list of candidates who should turn up for the exam. It may be necessary to check the identity of any candidates if they are personally unknown to them. </w:t>
      </w:r>
    </w:p>
    <w:p w14:paraId="6AD3DDC5" w14:textId="6EC7D25A" w:rsidR="00823172" w:rsidRDefault="00823172" w:rsidP="00823172">
      <w:pPr>
        <w:pStyle w:val="ListParagraph"/>
        <w:numPr>
          <w:ilvl w:val="0"/>
          <w:numId w:val="4"/>
        </w:numPr>
      </w:pPr>
      <w:r>
        <w:t>The invigilator much check that all the candidates have completed the practice</w:t>
      </w:r>
      <w:r w:rsidR="0082087C">
        <w:t xml:space="preserve"> exam paper (MM13</w:t>
      </w:r>
      <w:r>
        <w:t xml:space="preserve">) and understand that they should </w:t>
      </w:r>
      <w:proofErr w:type="gramStart"/>
      <w:r>
        <w:t>try  to</w:t>
      </w:r>
      <w:proofErr w:type="gramEnd"/>
      <w:r>
        <w:t xml:space="preserve"> answer all the questions in each section within the 60 minutes of the exam. They should also understand how the exam is marked (+1 for a correct answer, -1 for a wrong answer &amp; 0 for no answer) and what the pass mark is.</w:t>
      </w:r>
    </w:p>
    <w:p w14:paraId="271AED39" w14:textId="6FD44008" w:rsidR="00823172" w:rsidRDefault="00823172" w:rsidP="00823172">
      <w:pPr>
        <w:pStyle w:val="ListParagraph"/>
        <w:numPr>
          <w:ilvl w:val="0"/>
          <w:numId w:val="4"/>
        </w:numPr>
      </w:pPr>
      <w:r>
        <w:t xml:space="preserve">Once the candidates are all seated at positions where they cannot overlook the papers of other candidates, the invigilator hands out the paper and asks </w:t>
      </w:r>
      <w:proofErr w:type="gramStart"/>
      <w:r>
        <w:t>each candidate to write their</w:t>
      </w:r>
      <w:proofErr w:type="gramEnd"/>
      <w:r>
        <w:t xml:space="preserve"> name at the top.</w:t>
      </w:r>
    </w:p>
    <w:p w14:paraId="3CA96A58" w14:textId="02FA0E2E" w:rsidR="00823172" w:rsidRDefault="00823172" w:rsidP="00823172">
      <w:pPr>
        <w:pStyle w:val="ListParagraph"/>
        <w:numPr>
          <w:ilvl w:val="0"/>
          <w:numId w:val="4"/>
        </w:numPr>
      </w:pPr>
      <w:r>
        <w:t>The exam begins and lasts for 60 minutes. There must be no talking, us</w:t>
      </w:r>
      <w:r w:rsidR="00F02CEF">
        <w:t>e</w:t>
      </w:r>
      <w:r>
        <w:t xml:space="preserve"> of mobile phones etc. Anyone finishing early may leave (quietly!) after handing in their paper to the invigilator and completing the exam feedback</w:t>
      </w:r>
      <w:r w:rsidR="00DD1060">
        <w:t xml:space="preserve"> form (MM3</w:t>
      </w:r>
      <w:r>
        <w:t>)</w:t>
      </w:r>
      <w:r w:rsidR="00F02CEF">
        <w:t xml:space="preserve"> and handing it in too</w:t>
      </w:r>
      <w:r>
        <w:t>. They may not return to the exam room.</w:t>
      </w:r>
    </w:p>
    <w:p w14:paraId="6DFB8940" w14:textId="75C9213F" w:rsidR="00823172" w:rsidRDefault="00823172" w:rsidP="00823172">
      <w:pPr>
        <w:pStyle w:val="ListParagraph"/>
        <w:numPr>
          <w:ilvl w:val="0"/>
          <w:numId w:val="4"/>
        </w:numPr>
      </w:pPr>
      <w:r>
        <w:t xml:space="preserve">After 55 minutes the invigilator warns candidates that there are 5 minutes left to the end of the exam. After 60 minutes all writing ceases </w:t>
      </w:r>
      <w:r w:rsidR="00201E76">
        <w:t>(immediately!)</w:t>
      </w:r>
      <w:r>
        <w:t xml:space="preserve"> and ALL the papers are collected in (with the invigilator checking that each has a name on it) and all the remaining candidates complete the exam feedback form</w:t>
      </w:r>
      <w:r w:rsidR="00DD1060">
        <w:t xml:space="preserve"> (MM3</w:t>
      </w:r>
      <w:r w:rsidR="00F02CEF">
        <w:t>) and handing that in too.</w:t>
      </w:r>
    </w:p>
    <w:p w14:paraId="083876B0" w14:textId="735448ED" w:rsidR="00F02CEF" w:rsidRDefault="00F02CEF" w:rsidP="00823172">
      <w:pPr>
        <w:pStyle w:val="ListParagraph"/>
        <w:numPr>
          <w:ilvl w:val="0"/>
          <w:numId w:val="4"/>
        </w:numPr>
      </w:pPr>
      <w:r>
        <w:t>The invigilator MUST ensure that no extra copies of the exam paper are taken away and that every copy produced is safely accounted for.</w:t>
      </w:r>
    </w:p>
    <w:p w14:paraId="4BA5F4A2" w14:textId="77777777" w:rsidR="00F02CEF" w:rsidRDefault="00F02CEF" w:rsidP="00F02CEF"/>
    <w:p w14:paraId="6BEF5F8F" w14:textId="1A02DB86" w:rsidR="00F02CEF" w:rsidRDefault="00F02CEF" w:rsidP="00F02CEF">
      <w:pPr>
        <w:rPr>
          <w:b/>
        </w:rPr>
      </w:pPr>
      <w:r w:rsidRPr="00F02CEF">
        <w:rPr>
          <w:b/>
        </w:rPr>
        <w:t>The proces</w:t>
      </w:r>
      <w:r>
        <w:rPr>
          <w:b/>
        </w:rPr>
        <w:t xml:space="preserve">s of sitting the ECC exam (online </w:t>
      </w:r>
      <w:r w:rsidRPr="00F02CEF">
        <w:rPr>
          <w:b/>
        </w:rPr>
        <w:t>version)</w:t>
      </w:r>
    </w:p>
    <w:p w14:paraId="7AAC74F9" w14:textId="77777777" w:rsidR="00F02CEF" w:rsidRDefault="00F02CEF" w:rsidP="00F02CEF">
      <w:pPr>
        <w:rPr>
          <w:b/>
        </w:rPr>
      </w:pPr>
    </w:p>
    <w:p w14:paraId="58439889" w14:textId="77777777" w:rsidR="00F02CEF" w:rsidRDefault="00F02CEF" w:rsidP="00F02CEF">
      <w:pPr>
        <w:pStyle w:val="ListParagraph"/>
        <w:numPr>
          <w:ilvl w:val="0"/>
          <w:numId w:val="5"/>
        </w:numPr>
      </w:pPr>
      <w:r>
        <w:t xml:space="preserve">The invigilator will have a list of candidates who should turn up for the exam. It may be necessary to check the identity of any candidates if they are personally unknown to them. </w:t>
      </w:r>
    </w:p>
    <w:p w14:paraId="343F95A3" w14:textId="3B95F9D5" w:rsidR="00F02CEF" w:rsidRDefault="00F02CEF" w:rsidP="00F02CEF">
      <w:pPr>
        <w:pStyle w:val="ListParagraph"/>
        <w:numPr>
          <w:ilvl w:val="0"/>
          <w:numId w:val="5"/>
        </w:numPr>
      </w:pPr>
      <w:r>
        <w:t>The invigilator much check that all the candidates have completed the practice exam p</w:t>
      </w:r>
      <w:r w:rsidR="00DD1060">
        <w:t>aper (MM13</w:t>
      </w:r>
      <w:r>
        <w:t xml:space="preserve">) and/or the online practice exam in their chosen language at </w:t>
      </w:r>
      <w:hyperlink r:id="rId8" w:history="1">
        <w:r w:rsidRPr="00200064">
          <w:rPr>
            <w:rStyle w:val="Hyperlink"/>
          </w:rPr>
          <w:t>http://exams.eccerti</w:t>
        </w:r>
        <w:r>
          <w:rPr>
            <w:rStyle w:val="Hyperlink"/>
          </w:rPr>
          <w:t>ficate.eu/practice-exams</w:t>
        </w:r>
        <w:r w:rsidRPr="00200064">
          <w:rPr>
            <w:rStyle w:val="Hyperlink"/>
          </w:rPr>
          <w:t>.html</w:t>
        </w:r>
      </w:hyperlink>
      <w:r>
        <w:t xml:space="preserve"> and understand that they should try to answer all the questions in each section within the 60 minutes of the exam (a timer for this will appear on their computer screen). They should also understand how the exam is marked (+1 for a correct answer, -1 for a wrong answer &amp; 0 for no answer) and what the pass mark is.</w:t>
      </w:r>
    </w:p>
    <w:p w14:paraId="065C6E34" w14:textId="51927EE4" w:rsidR="00F02CEF" w:rsidRDefault="00F02CEF" w:rsidP="00F02CEF">
      <w:pPr>
        <w:pStyle w:val="ListParagraph"/>
        <w:numPr>
          <w:ilvl w:val="0"/>
          <w:numId w:val="5"/>
        </w:numPr>
      </w:pPr>
      <w:r>
        <w:t xml:space="preserve">Once the candidates are all seated at positions where they cannot overlook the computer screens of other candidates, the invigilator hands out to each candidate their username and password and ensures that each candidate is able to log on and begin the exam.  </w:t>
      </w:r>
    </w:p>
    <w:p w14:paraId="4DFB733A" w14:textId="38A1750B" w:rsidR="00F02CEF" w:rsidRDefault="00F02CEF" w:rsidP="00F02CEF">
      <w:pPr>
        <w:pStyle w:val="ListParagraph"/>
        <w:numPr>
          <w:ilvl w:val="0"/>
          <w:numId w:val="5"/>
        </w:numPr>
      </w:pPr>
      <w:r>
        <w:t xml:space="preserve">The </w:t>
      </w:r>
      <w:proofErr w:type="gramStart"/>
      <w:r>
        <w:t>exam begin</w:t>
      </w:r>
      <w:proofErr w:type="gramEnd"/>
      <w:r>
        <w:t xml:space="preserve"> whenever a particular candidate is ready and lasts for 60 minutes. There must be no talking, use of mobile phones etc. Anyone finishing early may submit their paper and log off once they have completed the online exam feedback form. They may not return to the exam room and should leave quietly.</w:t>
      </w:r>
    </w:p>
    <w:p w14:paraId="2021840F" w14:textId="77777777" w:rsidR="00130C87" w:rsidRDefault="00130C87" w:rsidP="00130C87">
      <w:pPr>
        <w:pStyle w:val="ListParagraph"/>
        <w:ind w:left="0"/>
      </w:pPr>
    </w:p>
    <w:p w14:paraId="0AB0B234" w14:textId="40D3EDE5" w:rsidR="00130C87" w:rsidRPr="00130C87" w:rsidRDefault="00130C87" w:rsidP="00130C87">
      <w:pPr>
        <w:rPr>
          <w:b/>
        </w:rPr>
      </w:pPr>
      <w:r w:rsidRPr="00130C87">
        <w:rPr>
          <w:b/>
        </w:rPr>
        <w:t>After the exam is over (paper version)</w:t>
      </w:r>
    </w:p>
    <w:p w14:paraId="451077BB" w14:textId="77777777" w:rsidR="00F02CEF" w:rsidRDefault="00F02CEF" w:rsidP="00130C87">
      <w:pPr>
        <w:pStyle w:val="ListParagraph"/>
      </w:pPr>
    </w:p>
    <w:p w14:paraId="4D7F524B" w14:textId="71772E22" w:rsidR="00130C87" w:rsidRDefault="00130C87" w:rsidP="00130C87">
      <w:pPr>
        <w:pStyle w:val="ListParagraph"/>
        <w:numPr>
          <w:ilvl w:val="0"/>
          <w:numId w:val="6"/>
        </w:numPr>
        <w:ind w:left="709"/>
      </w:pPr>
      <w:r>
        <w:t>The invigilator must ensure the safety and security of all exam papers (used and unused) and see they are ALL sent securely to the named exam marker designated by the Lead Partner.</w:t>
      </w:r>
    </w:p>
    <w:p w14:paraId="7E7A038D" w14:textId="42F2252E" w:rsidR="00130C87" w:rsidRDefault="00130C87" w:rsidP="00130C87">
      <w:pPr>
        <w:pStyle w:val="ListParagraph"/>
        <w:numPr>
          <w:ilvl w:val="0"/>
          <w:numId w:val="6"/>
        </w:numPr>
        <w:ind w:left="709"/>
      </w:pPr>
      <w:r>
        <w:t>The invigilator must complete and return to the LP a brief report on the cond</w:t>
      </w:r>
      <w:r w:rsidR="00DD1060">
        <w:t>uct of the exam using (Form MM8 Paper</w:t>
      </w:r>
      <w:r>
        <w:t>).  This will be scrutinized if any irregularities are spotted in the results, or if any complaints about the conduct of the exam are later received.</w:t>
      </w:r>
    </w:p>
    <w:p w14:paraId="0431C0B2" w14:textId="73AE3DEB" w:rsidR="00130C87" w:rsidRDefault="00130C87" w:rsidP="00130C87">
      <w:pPr>
        <w:pStyle w:val="ListParagraph"/>
        <w:numPr>
          <w:ilvl w:val="0"/>
          <w:numId w:val="6"/>
        </w:numPr>
        <w:ind w:left="709"/>
      </w:pPr>
      <w:r>
        <w:t xml:space="preserve">The LP will have a marker who will mark the paper within a set time frame and have someone check a sample of </w:t>
      </w:r>
      <w:proofErr w:type="gramStart"/>
      <w:r>
        <w:t>their</w:t>
      </w:r>
      <w:proofErr w:type="gramEnd"/>
      <w:r>
        <w:t xml:space="preserve"> marking. They will use the Excel based marking spreadsheet, making sure that their transposition of the answers is correct.</w:t>
      </w:r>
    </w:p>
    <w:p w14:paraId="183CE873" w14:textId="6A8B1F34" w:rsidR="00130C87" w:rsidRDefault="00130C87" w:rsidP="00130C87">
      <w:pPr>
        <w:pStyle w:val="ListParagraph"/>
        <w:numPr>
          <w:ilvl w:val="0"/>
          <w:numId w:val="6"/>
        </w:numPr>
        <w:ind w:left="709"/>
      </w:pPr>
      <w:r>
        <w:t>The LP examines the results for any major anomalies or signs of obvious cheating on the papers and then enters the results into the LP’s own database of candidates along with all the relevant information for each candidate.</w:t>
      </w:r>
      <w:r w:rsidR="0082087C">
        <w:t xml:space="preserve">  This information is sent as a batch return covering all the exams and candidates to the Registrar in Brussels every six months, along with the correct payment to </w:t>
      </w:r>
      <w:proofErr w:type="spellStart"/>
      <w:r w:rsidR="0082087C">
        <w:t>easpd</w:t>
      </w:r>
      <w:proofErr w:type="spellEnd"/>
      <w:r w:rsidR="0082087C">
        <w:t xml:space="preserve"> for each exam taken.</w:t>
      </w:r>
    </w:p>
    <w:p w14:paraId="2E6F79B9" w14:textId="4F98E9E7" w:rsidR="00130C87" w:rsidRDefault="00130C87" w:rsidP="00130C87">
      <w:pPr>
        <w:pStyle w:val="ListParagraph"/>
        <w:numPr>
          <w:ilvl w:val="0"/>
          <w:numId w:val="6"/>
        </w:numPr>
        <w:ind w:left="709"/>
      </w:pPr>
      <w:r>
        <w:t>The LP will notify the candidates of their results using the standard</w:t>
      </w:r>
      <w:r w:rsidR="0082087C">
        <w:t xml:space="preserve"> format (see For</w:t>
      </w:r>
      <w:r>
        <w:t>ma</w:t>
      </w:r>
      <w:r w:rsidR="0082087C">
        <w:t>t</w:t>
      </w:r>
      <w:r w:rsidR="00DD1060">
        <w:t xml:space="preserve"> MM27</w:t>
      </w:r>
      <w:r>
        <w:t>)</w:t>
      </w:r>
      <w:r w:rsidR="0082087C">
        <w:t>. This may be done directly or, by prior agreement, through their trainer or employer.</w:t>
      </w:r>
    </w:p>
    <w:p w14:paraId="1BB54F2B" w14:textId="15AAEA3B" w:rsidR="00DD1060" w:rsidRDefault="00DD1060" w:rsidP="00130C87">
      <w:pPr>
        <w:pStyle w:val="ListParagraph"/>
        <w:numPr>
          <w:ilvl w:val="0"/>
          <w:numId w:val="6"/>
        </w:numPr>
        <w:ind w:left="709"/>
      </w:pPr>
      <w:r w:rsidRPr="00DD1060">
        <w:t>Results should be with the designated person/organization (usually a college/trainer/ employer/ school) within 7 working days of the date of the exam.</w:t>
      </w:r>
    </w:p>
    <w:p w14:paraId="003DEBDA" w14:textId="77777777" w:rsidR="00DD1060" w:rsidRDefault="00DD1060" w:rsidP="00DD1060">
      <w:pPr>
        <w:pStyle w:val="ListParagraph"/>
        <w:numPr>
          <w:ilvl w:val="0"/>
          <w:numId w:val="6"/>
        </w:numPr>
        <w:ind w:left="709"/>
      </w:pPr>
      <w:r>
        <w:t>The Lead Partner is then responsible for issuing ECC Certificates to successful candidates.  This should normally be done within 1 month of the date of the exam and must be in the format approved by the ECC Board.  They must contain the name of the candidate, unique reference number and date and place of the exam. All these items of data will be sent to EASPD for entry on the central database.</w:t>
      </w:r>
    </w:p>
    <w:p w14:paraId="0DE75F41" w14:textId="77777777" w:rsidR="00DD1060" w:rsidRPr="00DD1060" w:rsidRDefault="00DD1060" w:rsidP="003D72D3">
      <w:pPr>
        <w:pStyle w:val="ListParagraph"/>
        <w:ind w:left="709"/>
      </w:pPr>
    </w:p>
    <w:p w14:paraId="2884D373" w14:textId="77777777" w:rsidR="00130C87" w:rsidRPr="00F02CEF" w:rsidRDefault="00130C87" w:rsidP="00130C87">
      <w:pPr>
        <w:pStyle w:val="ListParagraph"/>
      </w:pPr>
    </w:p>
    <w:p w14:paraId="1ADA4786" w14:textId="1260B3D2" w:rsidR="0082087C" w:rsidRPr="00130C87" w:rsidRDefault="0082087C" w:rsidP="0082087C">
      <w:pPr>
        <w:rPr>
          <w:b/>
        </w:rPr>
      </w:pPr>
      <w:r>
        <w:rPr>
          <w:b/>
        </w:rPr>
        <w:t>After the exam is over (online</w:t>
      </w:r>
      <w:r w:rsidRPr="00130C87">
        <w:rPr>
          <w:b/>
        </w:rPr>
        <w:t xml:space="preserve"> version)</w:t>
      </w:r>
    </w:p>
    <w:p w14:paraId="42F691F5" w14:textId="77777777" w:rsidR="0082087C" w:rsidRDefault="0082087C" w:rsidP="0082087C">
      <w:pPr>
        <w:pStyle w:val="ListParagraph"/>
      </w:pPr>
    </w:p>
    <w:p w14:paraId="22840108" w14:textId="231BC760" w:rsidR="0082087C" w:rsidRDefault="0082087C" w:rsidP="0082087C">
      <w:pPr>
        <w:pStyle w:val="ListParagraph"/>
        <w:numPr>
          <w:ilvl w:val="0"/>
          <w:numId w:val="7"/>
        </w:numPr>
        <w:ind w:left="709" w:hanging="283"/>
      </w:pPr>
      <w:r>
        <w:t>The invigilator must complete and return to the LP a brief report on the cond</w:t>
      </w:r>
      <w:r w:rsidR="00DD1060">
        <w:t>uct of the exam using (Form MM8 Online</w:t>
      </w:r>
      <w:r>
        <w:t>).  This will be scrutinized if any irregularities are spotted in the results, or if any complaints about the conduct of the exam are later received.</w:t>
      </w:r>
    </w:p>
    <w:p w14:paraId="0FBD625D" w14:textId="4F614C49" w:rsidR="0082087C" w:rsidRDefault="0082087C" w:rsidP="0082087C">
      <w:pPr>
        <w:pStyle w:val="ListParagraph"/>
        <w:numPr>
          <w:ilvl w:val="0"/>
          <w:numId w:val="7"/>
        </w:numPr>
        <w:ind w:left="709" w:hanging="283"/>
      </w:pPr>
      <w:r>
        <w:t xml:space="preserve">The LP or other exam administrator will download the exam results from the ECC exam website, or this may be automatically sent as an email to a previously named person.  Although all the results are available immediately after the exam closes, the results must be examined carefully </w:t>
      </w:r>
      <w:r w:rsidRPr="0082087C">
        <w:rPr>
          <w:i/>
        </w:rPr>
        <w:t>before</w:t>
      </w:r>
      <w:r>
        <w:t xml:space="preserve"> begin sent out, for any obvious signs of error.</w:t>
      </w:r>
    </w:p>
    <w:p w14:paraId="62B8598B" w14:textId="0698F83B" w:rsidR="0082087C" w:rsidRDefault="0082087C" w:rsidP="0082087C">
      <w:pPr>
        <w:pStyle w:val="ListParagraph"/>
        <w:numPr>
          <w:ilvl w:val="0"/>
          <w:numId w:val="7"/>
        </w:numPr>
        <w:ind w:left="709" w:hanging="283"/>
      </w:pPr>
      <w:r>
        <w:t xml:space="preserve">The LP will notify the candidates of their results using the </w:t>
      </w:r>
      <w:r w:rsidR="00DD1060">
        <w:t>standard format (see Format MM27</w:t>
      </w:r>
      <w:r>
        <w:t>). This may be done directly or, by prior agreement, through their trainer or employer.</w:t>
      </w:r>
    </w:p>
    <w:p w14:paraId="29107487" w14:textId="775335A8" w:rsidR="00DD1060" w:rsidRDefault="00DD1060" w:rsidP="0082087C">
      <w:pPr>
        <w:pStyle w:val="ListParagraph"/>
        <w:numPr>
          <w:ilvl w:val="0"/>
          <w:numId w:val="7"/>
        </w:numPr>
        <w:ind w:left="709" w:hanging="283"/>
      </w:pPr>
      <w:r w:rsidRPr="00DD1060">
        <w:t>Results should be with the designated person/organization (usually a college/trainer/ employer/ school) within 4 working days of the date of the exam.</w:t>
      </w:r>
    </w:p>
    <w:p w14:paraId="396C618E" w14:textId="77777777" w:rsidR="00DD1060" w:rsidRDefault="00DD1060" w:rsidP="00DD1060">
      <w:pPr>
        <w:pStyle w:val="ListParagraph"/>
        <w:numPr>
          <w:ilvl w:val="0"/>
          <w:numId w:val="7"/>
        </w:numPr>
        <w:ind w:left="709"/>
      </w:pPr>
      <w:r>
        <w:t>The Lead Partner is then responsible for issuing ECC Certificates to successful candidates.  This should normally be done within 1 month of the date of the exam and must be in the format approved by the ECC Board.  They must contain the name of the candidate, unique reference number and date and place of the exam. All these items of data will be sent to EASPD for entry on the central database.</w:t>
      </w:r>
    </w:p>
    <w:p w14:paraId="2215CD29" w14:textId="77777777" w:rsidR="00DD1060" w:rsidRPr="00DD1060" w:rsidRDefault="00DD1060" w:rsidP="00DD1060">
      <w:pPr>
        <w:pStyle w:val="ListParagraph"/>
        <w:ind w:left="709"/>
      </w:pPr>
    </w:p>
    <w:p w14:paraId="161F07C9" w14:textId="77777777" w:rsidR="0082087C" w:rsidRDefault="0082087C" w:rsidP="0082087C"/>
    <w:p w14:paraId="39D6E6AD" w14:textId="70A8BFAC" w:rsidR="0082087C" w:rsidRPr="00DD1060" w:rsidRDefault="00DD1060" w:rsidP="0082087C">
      <w:pPr>
        <w:rPr>
          <w:b/>
        </w:rPr>
      </w:pPr>
      <w:r w:rsidRPr="00DD1060">
        <w:rPr>
          <w:b/>
        </w:rPr>
        <w:t xml:space="preserve">Complaints / </w:t>
      </w:r>
      <w:r w:rsidR="0082087C" w:rsidRPr="00DD1060">
        <w:rPr>
          <w:b/>
        </w:rPr>
        <w:t>Appeals</w:t>
      </w:r>
      <w:r w:rsidRPr="00DD1060">
        <w:rPr>
          <w:b/>
        </w:rPr>
        <w:t xml:space="preserve"> against the exam result</w:t>
      </w:r>
    </w:p>
    <w:p w14:paraId="45127895" w14:textId="77777777" w:rsidR="00DD1060" w:rsidRDefault="00DD1060" w:rsidP="0082087C"/>
    <w:p w14:paraId="1F03F837" w14:textId="77777777" w:rsidR="00DD1060" w:rsidRDefault="00DD1060" w:rsidP="00DD1060">
      <w:pPr>
        <w:pStyle w:val="ListParagraph"/>
        <w:numPr>
          <w:ilvl w:val="0"/>
          <w:numId w:val="8"/>
        </w:numPr>
      </w:pPr>
      <w:r>
        <w:t xml:space="preserve">The Lead Partner in the country where the exam took place is the body to </w:t>
      </w:r>
      <w:proofErr w:type="gramStart"/>
      <w:r>
        <w:t>whom</w:t>
      </w:r>
      <w:proofErr w:type="gramEnd"/>
      <w:r>
        <w:t xml:space="preserve"> all complaints or appeals should be sent. Lead Partners should provide candidates with information on how/ where to make a complaint or lodge an appeal.</w:t>
      </w:r>
    </w:p>
    <w:p w14:paraId="76562613" w14:textId="77777777" w:rsidR="00DD1060" w:rsidRDefault="00DD1060" w:rsidP="00DD1060">
      <w:pPr>
        <w:pStyle w:val="ListParagraph"/>
        <w:numPr>
          <w:ilvl w:val="0"/>
          <w:numId w:val="8"/>
        </w:numPr>
      </w:pPr>
      <w:r>
        <w:t>The Lead Partner has full discretion, depending on their view of the complaint, to order a re-sit at nil/full cost or change the outcome of the exam if justified or dismiss the appeal/complaint.  A written explanation for the LP’s decision must always be provided to the appellant/complainant.</w:t>
      </w:r>
    </w:p>
    <w:p w14:paraId="61FFADC6" w14:textId="77777777" w:rsidR="00DD1060" w:rsidRDefault="00DD1060" w:rsidP="00DD1060">
      <w:pPr>
        <w:pStyle w:val="ListParagraph"/>
        <w:numPr>
          <w:ilvl w:val="0"/>
          <w:numId w:val="8"/>
        </w:numPr>
      </w:pPr>
      <w:r>
        <w:t xml:space="preserve">Where the appeal is against the marking of a paper, a representative of the LP may (at their discretion) meet with the candidate and go through their paper with them.  Candidates will not be allowed to keep of copy of their exam paper and the original must remain with the LP at all times. Where marking errors are identified these should be corrected and the exam result altered accordingly. (NB </w:t>
      </w:r>
      <w:proofErr w:type="gramStart"/>
      <w:r>
        <w:t>see</w:t>
      </w:r>
      <w:proofErr w:type="gramEnd"/>
      <w:r>
        <w:t xml:space="preserve"> below for QA sampling on marking </w:t>
      </w:r>
      <w:proofErr w:type="spellStart"/>
      <w:r>
        <w:t>etc</w:t>
      </w:r>
      <w:proofErr w:type="spellEnd"/>
      <w:r>
        <w:t>).</w:t>
      </w:r>
    </w:p>
    <w:p w14:paraId="28BA5CF9" w14:textId="77777777" w:rsidR="00DD1060" w:rsidRDefault="00DD1060" w:rsidP="00DD1060">
      <w:pPr>
        <w:pStyle w:val="ListParagraph"/>
        <w:numPr>
          <w:ilvl w:val="0"/>
          <w:numId w:val="8"/>
        </w:numPr>
      </w:pPr>
      <w:r>
        <w:t>Where the complaint is against some other aspect of the exam (</w:t>
      </w:r>
      <w:proofErr w:type="spellStart"/>
      <w:r>
        <w:t>eg</w:t>
      </w:r>
      <w:proofErr w:type="spellEnd"/>
      <w:r>
        <w:t xml:space="preserve"> a disturbance during the exam, or possible cheating by other candidates) the LP must investigate fully and decide on a course of action to endure fair treatment of the candidate and to uphold the validity of the exam. This might involve all candidates re-sitting the exam.</w:t>
      </w:r>
    </w:p>
    <w:p w14:paraId="108D8058" w14:textId="77777777" w:rsidR="00DD1060" w:rsidRDefault="00DD1060" w:rsidP="00DD1060">
      <w:pPr>
        <w:pStyle w:val="ListParagraph"/>
        <w:numPr>
          <w:ilvl w:val="0"/>
          <w:numId w:val="8"/>
        </w:numPr>
      </w:pPr>
      <w:r>
        <w:t>If the candidate is not satisfied with the result of their complaint / appeal, then it may be referred to a specially convened subcommittee of the Board of the ECC, consisting of the Chair and two Lead Partners from other countries. This subcommittee will receive all the papers relating to the appeal/complaint and may invite final written submission from both parties.  Their decision, communicated to both parties by the Chair of the ECC Board in his/her capacity as Chief Examiner, is final and may include any option for example, ordering a free re-sit, an apology, ruling on pass/failure or dismissing the complaint/appeal.</w:t>
      </w:r>
    </w:p>
    <w:p w14:paraId="654D9238" w14:textId="77777777" w:rsidR="00F02CEF" w:rsidRDefault="00F02CEF" w:rsidP="00F02CEF"/>
    <w:p w14:paraId="021E9ED7" w14:textId="76082581" w:rsidR="00DD1060" w:rsidRPr="00983C70" w:rsidRDefault="00983C70" w:rsidP="00F02CEF">
      <w:pPr>
        <w:rPr>
          <w:b/>
        </w:rPr>
      </w:pPr>
      <w:r w:rsidRPr="00983C70">
        <w:rPr>
          <w:b/>
        </w:rPr>
        <w:t xml:space="preserve">Quality </w:t>
      </w:r>
      <w:proofErr w:type="gramStart"/>
      <w:r w:rsidRPr="00983C70">
        <w:rPr>
          <w:b/>
        </w:rPr>
        <w:t>Assurin</w:t>
      </w:r>
      <w:r w:rsidR="00DD1060" w:rsidRPr="00983C70">
        <w:rPr>
          <w:b/>
        </w:rPr>
        <w:t>g</w:t>
      </w:r>
      <w:proofErr w:type="gramEnd"/>
      <w:r w:rsidR="00DD1060" w:rsidRPr="00983C70">
        <w:rPr>
          <w:b/>
        </w:rPr>
        <w:t xml:space="preserve"> these processes</w:t>
      </w:r>
    </w:p>
    <w:p w14:paraId="3193AF10" w14:textId="77777777" w:rsidR="00983C70" w:rsidRDefault="00983C70" w:rsidP="00F02CEF"/>
    <w:p w14:paraId="7AA8F55F" w14:textId="77777777" w:rsidR="00DD1060" w:rsidRDefault="00DD1060" w:rsidP="00DD1060">
      <w:pPr>
        <w:pStyle w:val="ListParagraph"/>
        <w:numPr>
          <w:ilvl w:val="0"/>
          <w:numId w:val="9"/>
        </w:numPr>
      </w:pPr>
      <w:r>
        <w:t>Each Lead Partner is responsible for assuring the quality of ECC exam processes in their own country.  Lead Partners will report to the Board on the outcome of any complaint / appeal made and on the outcome of any sampling processes undertaken. Each Lead Partner will appoint a Quality Verifier to lead and report on these processes.</w:t>
      </w:r>
    </w:p>
    <w:p w14:paraId="3EDA3147" w14:textId="09AFD38E" w:rsidR="00DD1060" w:rsidRDefault="00DD1060" w:rsidP="00DD1060">
      <w:pPr>
        <w:pStyle w:val="ListParagraph"/>
        <w:numPr>
          <w:ilvl w:val="0"/>
          <w:numId w:val="9"/>
        </w:numPr>
      </w:pPr>
      <w:r>
        <w:t>The main area where errors occur is in the marking of the paper version of the exam, transferring the candidate’s answers on to the Excel auto marking spreadsheet.   This process should be subject to a sampling crosscheck in which one paper in 20 is marked by a second person (not necessarily the Quality Verifier) to promote accurate data transfer (NB this problem doe</w:t>
      </w:r>
      <w:r w:rsidR="00983C70">
        <w:t>s</w:t>
      </w:r>
      <w:r>
        <w:t xml:space="preserve"> not arise in the online exam).  Form G (MM11) records the outcome of this sampling / second marking/data transfer and should be sent to the Quality Verifier. The Quality Verifier </w:t>
      </w:r>
      <w:proofErr w:type="spellStart"/>
      <w:r>
        <w:t>summarises</w:t>
      </w:r>
      <w:proofErr w:type="spellEnd"/>
      <w:r>
        <w:t xml:space="preserve"> the sampling of the marking/ data transfer and reports it using Form H (MM12).</w:t>
      </w:r>
    </w:p>
    <w:p w14:paraId="53A13CB2" w14:textId="7E67934B" w:rsidR="00DD1060" w:rsidRDefault="00DD1060" w:rsidP="00DD1060">
      <w:pPr>
        <w:pStyle w:val="ListParagraph"/>
        <w:numPr>
          <w:ilvl w:val="0"/>
          <w:numId w:val="9"/>
        </w:numPr>
      </w:pPr>
      <w:r>
        <w:t>The other area where QA processes contribute is in monitoring the actual exam itself.  The exam can of course be observed by the Quality Verifier in person (</w:t>
      </w:r>
      <w:r w:rsidR="00983C70">
        <w:t xml:space="preserve">this is </w:t>
      </w:r>
      <w:r>
        <w:t xml:space="preserve">rarely done because of </w:t>
      </w:r>
      <w:r w:rsidR="00983C70">
        <w:t xml:space="preserve">the </w:t>
      </w:r>
      <w:r>
        <w:t>expense</w:t>
      </w:r>
      <w:r w:rsidR="00983C70">
        <w:t>,</w:t>
      </w:r>
      <w:r>
        <w:t xml:space="preserve"> but it is encouraged wherever possible) and/or by the Quality Verifier examining the completed Invigilator Forms D (MM8) and recording the outcome using Form E (MM9). The Quality Verifier annually </w:t>
      </w:r>
      <w:proofErr w:type="spellStart"/>
      <w:r>
        <w:t>summarises</w:t>
      </w:r>
      <w:proofErr w:type="spellEnd"/>
      <w:r>
        <w:t xml:space="preserve"> the sampling of the conduct of the exam and reports it using Form F (MM10).</w:t>
      </w:r>
    </w:p>
    <w:p w14:paraId="4D46D068" w14:textId="18F3993A" w:rsidR="00DD1060" w:rsidRDefault="00DD1060" w:rsidP="00983C70">
      <w:pPr>
        <w:pStyle w:val="ListParagraph"/>
        <w:numPr>
          <w:ilvl w:val="0"/>
          <w:numId w:val="9"/>
        </w:numPr>
      </w:pPr>
      <w:r>
        <w:t>The Board may require any Lead Partner to report on their QA processes at any time.</w:t>
      </w:r>
    </w:p>
    <w:p w14:paraId="30B5FB20" w14:textId="77777777" w:rsidR="00DD1060" w:rsidRDefault="00DD1060" w:rsidP="00DD1060">
      <w:pPr>
        <w:pStyle w:val="ListParagraph"/>
        <w:numPr>
          <w:ilvl w:val="0"/>
          <w:numId w:val="9"/>
        </w:numPr>
      </w:pPr>
      <w:r>
        <w:t xml:space="preserve">The cumulative reporting to the Board of both these QA processes is </w:t>
      </w:r>
      <w:proofErr w:type="spellStart"/>
      <w:r>
        <w:t>summarised</w:t>
      </w:r>
      <w:proofErr w:type="spellEnd"/>
      <w:r>
        <w:t xml:space="preserve"> by LPs in the annual summary </w:t>
      </w:r>
      <w:proofErr w:type="gramStart"/>
      <w:r>
        <w:t>Forms  F</w:t>
      </w:r>
      <w:proofErr w:type="gramEnd"/>
      <w:r>
        <w:t xml:space="preserve"> (MM10) and  Form  (MM12)</w:t>
      </w:r>
    </w:p>
    <w:p w14:paraId="6BC0406C" w14:textId="77777777" w:rsidR="00DD1060" w:rsidRDefault="00DD1060" w:rsidP="00F02CEF"/>
    <w:sectPr w:rsidR="00DD1060" w:rsidSect="0052734B">
      <w:headerReference w:type="default" r:id="rId9"/>
      <w:pgSz w:w="12240" w:h="15840"/>
      <w:pgMar w:top="1440" w:right="1800" w:bottom="1440" w:left="1800"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CA1CA3" w14:textId="77777777" w:rsidR="003D72D3" w:rsidRDefault="003D72D3" w:rsidP="003D72D3">
      <w:r>
        <w:separator/>
      </w:r>
    </w:p>
  </w:endnote>
  <w:endnote w:type="continuationSeparator" w:id="0">
    <w:p w14:paraId="361CCC21" w14:textId="77777777" w:rsidR="003D72D3" w:rsidRDefault="003D72D3" w:rsidP="003D7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A00002EF" w:usb1="4000207B" w:usb2="00000000" w:usb3="00000000" w:csb0="0000009F" w:csb1="00000000"/>
  </w:font>
  <w:font w:name="Cambria">
    <w:panose1 w:val="02040503050406030204"/>
    <w:charset w:val="00"/>
    <w:family w:val="auto"/>
    <w:pitch w:val="variable"/>
    <w:sig w:usb0="A00002EF" w:usb1="4000004B" w:usb2="00000000" w:usb3="00000000" w:csb0="0000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6A5D94" w14:textId="77777777" w:rsidR="003D72D3" w:rsidRDefault="003D72D3" w:rsidP="003D72D3">
      <w:r>
        <w:separator/>
      </w:r>
    </w:p>
  </w:footnote>
  <w:footnote w:type="continuationSeparator" w:id="0">
    <w:p w14:paraId="62359C1F" w14:textId="77777777" w:rsidR="003D72D3" w:rsidRDefault="003D72D3" w:rsidP="003D72D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B2B6F2" w14:textId="2CADDCA2" w:rsidR="003D72D3" w:rsidRDefault="003D72D3">
    <w:pPr>
      <w:pStyle w:val="Header"/>
    </w:pPr>
    <w:r>
      <w:t>Version as at 22.12.2016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7F2FF3"/>
    <w:multiLevelType w:val="hybridMultilevel"/>
    <w:tmpl w:val="9592879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D592918"/>
    <w:multiLevelType w:val="hybridMultilevel"/>
    <w:tmpl w:val="9592879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DC82702"/>
    <w:multiLevelType w:val="hybridMultilevel"/>
    <w:tmpl w:val="6DB67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3CD363E"/>
    <w:multiLevelType w:val="hybridMultilevel"/>
    <w:tmpl w:val="4A4EE6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06F6C91"/>
    <w:multiLevelType w:val="hybridMultilevel"/>
    <w:tmpl w:val="0FC8B4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CEF73F8"/>
    <w:multiLevelType w:val="hybridMultilevel"/>
    <w:tmpl w:val="862A6B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2AA5E2B"/>
    <w:multiLevelType w:val="hybridMultilevel"/>
    <w:tmpl w:val="A53A2B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1BF7F05"/>
    <w:multiLevelType w:val="hybridMultilevel"/>
    <w:tmpl w:val="4D3097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3B53798"/>
    <w:multiLevelType w:val="hybridMultilevel"/>
    <w:tmpl w:val="0FC8B4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
  </w:num>
  <w:num w:numId="3">
    <w:abstractNumId w:val="6"/>
  </w:num>
  <w:num w:numId="4">
    <w:abstractNumId w:val="5"/>
  </w:num>
  <w:num w:numId="5">
    <w:abstractNumId w:val="3"/>
  </w:num>
  <w:num w:numId="6">
    <w:abstractNumId w:val="1"/>
  </w:num>
  <w:num w:numId="7">
    <w:abstractNumId w:val="0"/>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52"/>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1BB"/>
    <w:rsid w:val="000445F9"/>
    <w:rsid w:val="00130C87"/>
    <w:rsid w:val="00190AE1"/>
    <w:rsid w:val="00201E76"/>
    <w:rsid w:val="00210E8B"/>
    <w:rsid w:val="00370631"/>
    <w:rsid w:val="003D72D3"/>
    <w:rsid w:val="0052734B"/>
    <w:rsid w:val="00753932"/>
    <w:rsid w:val="0082087C"/>
    <w:rsid w:val="00823172"/>
    <w:rsid w:val="008671BB"/>
    <w:rsid w:val="00983C70"/>
    <w:rsid w:val="009B1449"/>
    <w:rsid w:val="00AF5FE8"/>
    <w:rsid w:val="00B82EDD"/>
    <w:rsid w:val="00BB3A3C"/>
    <w:rsid w:val="00BD7885"/>
    <w:rsid w:val="00C663F6"/>
    <w:rsid w:val="00DD1060"/>
    <w:rsid w:val="00EB2133"/>
    <w:rsid w:val="00F02CEF"/>
    <w:rsid w:val="00F62395"/>
    <w:rsid w:val="00FE33C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14:docId w14:val="59C343B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GB"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71BB"/>
    <w:pPr>
      <w:ind w:left="720"/>
      <w:contextualSpacing/>
    </w:pPr>
  </w:style>
  <w:style w:type="character" w:styleId="Hyperlink">
    <w:name w:val="Hyperlink"/>
    <w:basedOn w:val="DefaultParagraphFont"/>
    <w:uiPriority w:val="99"/>
    <w:unhideWhenUsed/>
    <w:rsid w:val="00F02CEF"/>
    <w:rPr>
      <w:color w:val="0000FF" w:themeColor="hyperlink"/>
      <w:u w:val="single"/>
    </w:rPr>
  </w:style>
  <w:style w:type="character" w:styleId="FollowedHyperlink">
    <w:name w:val="FollowedHyperlink"/>
    <w:basedOn w:val="DefaultParagraphFont"/>
    <w:uiPriority w:val="99"/>
    <w:semiHidden/>
    <w:unhideWhenUsed/>
    <w:rsid w:val="00F02CEF"/>
    <w:rPr>
      <w:color w:val="800080" w:themeColor="followedHyperlink"/>
      <w:u w:val="single"/>
    </w:rPr>
  </w:style>
  <w:style w:type="paragraph" w:styleId="Header">
    <w:name w:val="header"/>
    <w:basedOn w:val="Normal"/>
    <w:link w:val="HeaderChar"/>
    <w:uiPriority w:val="99"/>
    <w:unhideWhenUsed/>
    <w:rsid w:val="003D72D3"/>
    <w:pPr>
      <w:tabs>
        <w:tab w:val="center" w:pos="4320"/>
        <w:tab w:val="right" w:pos="8640"/>
      </w:tabs>
    </w:pPr>
  </w:style>
  <w:style w:type="character" w:customStyle="1" w:styleId="HeaderChar">
    <w:name w:val="Header Char"/>
    <w:basedOn w:val="DefaultParagraphFont"/>
    <w:link w:val="Header"/>
    <w:uiPriority w:val="99"/>
    <w:rsid w:val="003D72D3"/>
    <w:rPr>
      <w:sz w:val="24"/>
      <w:szCs w:val="24"/>
      <w:lang w:val="en-US" w:eastAsia="en-US"/>
    </w:rPr>
  </w:style>
  <w:style w:type="paragraph" w:styleId="Footer">
    <w:name w:val="footer"/>
    <w:basedOn w:val="Normal"/>
    <w:link w:val="FooterChar"/>
    <w:uiPriority w:val="99"/>
    <w:unhideWhenUsed/>
    <w:rsid w:val="003D72D3"/>
    <w:pPr>
      <w:tabs>
        <w:tab w:val="center" w:pos="4320"/>
        <w:tab w:val="right" w:pos="8640"/>
      </w:tabs>
    </w:pPr>
  </w:style>
  <w:style w:type="character" w:customStyle="1" w:styleId="FooterChar">
    <w:name w:val="Footer Char"/>
    <w:basedOn w:val="DefaultParagraphFont"/>
    <w:link w:val="Footer"/>
    <w:uiPriority w:val="99"/>
    <w:rsid w:val="003D72D3"/>
    <w:rPr>
      <w:sz w:val="24"/>
      <w:szCs w:val="24"/>
      <w:lang w:val="en-US"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GB"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71BB"/>
    <w:pPr>
      <w:ind w:left="720"/>
      <w:contextualSpacing/>
    </w:pPr>
  </w:style>
  <w:style w:type="character" w:styleId="Hyperlink">
    <w:name w:val="Hyperlink"/>
    <w:basedOn w:val="DefaultParagraphFont"/>
    <w:uiPriority w:val="99"/>
    <w:unhideWhenUsed/>
    <w:rsid w:val="00F02CEF"/>
    <w:rPr>
      <w:color w:val="0000FF" w:themeColor="hyperlink"/>
      <w:u w:val="single"/>
    </w:rPr>
  </w:style>
  <w:style w:type="character" w:styleId="FollowedHyperlink">
    <w:name w:val="FollowedHyperlink"/>
    <w:basedOn w:val="DefaultParagraphFont"/>
    <w:uiPriority w:val="99"/>
    <w:semiHidden/>
    <w:unhideWhenUsed/>
    <w:rsid w:val="00F02CEF"/>
    <w:rPr>
      <w:color w:val="800080" w:themeColor="followedHyperlink"/>
      <w:u w:val="single"/>
    </w:rPr>
  </w:style>
  <w:style w:type="paragraph" w:styleId="Header">
    <w:name w:val="header"/>
    <w:basedOn w:val="Normal"/>
    <w:link w:val="HeaderChar"/>
    <w:uiPriority w:val="99"/>
    <w:unhideWhenUsed/>
    <w:rsid w:val="003D72D3"/>
    <w:pPr>
      <w:tabs>
        <w:tab w:val="center" w:pos="4320"/>
        <w:tab w:val="right" w:pos="8640"/>
      </w:tabs>
    </w:pPr>
  </w:style>
  <w:style w:type="character" w:customStyle="1" w:styleId="HeaderChar">
    <w:name w:val="Header Char"/>
    <w:basedOn w:val="DefaultParagraphFont"/>
    <w:link w:val="Header"/>
    <w:uiPriority w:val="99"/>
    <w:rsid w:val="003D72D3"/>
    <w:rPr>
      <w:sz w:val="24"/>
      <w:szCs w:val="24"/>
      <w:lang w:val="en-US" w:eastAsia="en-US"/>
    </w:rPr>
  </w:style>
  <w:style w:type="paragraph" w:styleId="Footer">
    <w:name w:val="footer"/>
    <w:basedOn w:val="Normal"/>
    <w:link w:val="FooterChar"/>
    <w:uiPriority w:val="99"/>
    <w:unhideWhenUsed/>
    <w:rsid w:val="003D72D3"/>
    <w:pPr>
      <w:tabs>
        <w:tab w:val="center" w:pos="4320"/>
        <w:tab w:val="right" w:pos="8640"/>
      </w:tabs>
    </w:pPr>
  </w:style>
  <w:style w:type="character" w:customStyle="1" w:styleId="FooterChar">
    <w:name w:val="Footer Char"/>
    <w:basedOn w:val="DefaultParagraphFont"/>
    <w:link w:val="Footer"/>
    <w:uiPriority w:val="99"/>
    <w:rsid w:val="003D72D3"/>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exams.eccertificate.eu/practice-exams/english.html" TargetMode="Externa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2605</Words>
  <Characters>14849</Characters>
  <Application>Microsoft Macintosh Word</Application>
  <DocSecurity>0</DocSecurity>
  <Lines>123</Lines>
  <Paragraphs>34</Paragraphs>
  <ScaleCrop>false</ScaleCrop>
  <Company/>
  <LinksUpToDate>false</LinksUpToDate>
  <CharactersWithSpaces>17420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churchill</dc:creator>
  <cp:keywords/>
  <dc:description/>
  <cp:lastModifiedBy>james churchill</cp:lastModifiedBy>
  <cp:revision>2</cp:revision>
  <dcterms:created xsi:type="dcterms:W3CDTF">2016-12-23T11:48:00Z</dcterms:created>
  <dcterms:modified xsi:type="dcterms:W3CDTF">2016-12-23T11:48:00Z</dcterms:modified>
</cp:coreProperties>
</file>