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55B" w:rsidRPr="00272A97" w:rsidRDefault="00C1055B">
      <w:pPr>
        <w:rPr>
          <w:rFonts w:ascii="Calibri" w:hAnsi="Calibri"/>
          <w:b/>
          <w:i/>
          <w:sz w:val="26"/>
          <w:szCs w:val="26"/>
        </w:rPr>
      </w:pPr>
    </w:p>
    <w:p w:rsidR="00B52604" w:rsidRPr="00272A97" w:rsidRDefault="00B52604">
      <w:pPr>
        <w:rPr>
          <w:rFonts w:ascii="Calibri" w:hAnsi="Calibri"/>
          <w:b/>
          <w:i/>
          <w:sz w:val="26"/>
          <w:szCs w:val="26"/>
        </w:rPr>
      </w:pPr>
    </w:p>
    <w:p w:rsidR="00630758" w:rsidRDefault="006F7DE5">
      <w:pPr>
        <w:rPr>
          <w:rFonts w:ascii="Calibri" w:hAnsi="Calibri"/>
          <w:b/>
          <w:i/>
          <w:sz w:val="28"/>
          <w:szCs w:val="28"/>
        </w:rPr>
      </w:pPr>
      <w:r>
        <w:rPr>
          <w:rFonts w:ascii="Calibri" w:hAnsi="Calibri"/>
          <w:b/>
          <w:i/>
          <w:sz w:val="28"/>
          <w:szCs w:val="28"/>
        </w:rPr>
        <w:t>Das European Care Certificate (ECC)</w:t>
      </w:r>
    </w:p>
    <w:p w:rsidR="006F7DE5" w:rsidRPr="006F7DE5" w:rsidRDefault="006F7DE5">
      <w:pPr>
        <w:rPr>
          <w:rFonts w:ascii="Calibri" w:hAnsi="Calibri"/>
          <w:b/>
          <w:i/>
          <w:sz w:val="28"/>
          <w:szCs w:val="28"/>
          <w:lang w:val="de-DE"/>
        </w:rPr>
      </w:pPr>
      <w:r w:rsidRPr="006F7DE5">
        <w:rPr>
          <w:rFonts w:ascii="Calibri" w:hAnsi="Calibri"/>
          <w:b/>
          <w:i/>
          <w:sz w:val="28"/>
          <w:szCs w:val="28"/>
          <w:lang w:val="de-DE"/>
        </w:rPr>
        <w:t xml:space="preserve">Eine </w:t>
      </w:r>
      <w:r w:rsidR="00E946E1">
        <w:rPr>
          <w:rFonts w:ascii="Calibri" w:hAnsi="Calibri"/>
          <w:b/>
          <w:i/>
          <w:sz w:val="28"/>
          <w:szCs w:val="28"/>
          <w:lang w:val="de-DE"/>
        </w:rPr>
        <w:t xml:space="preserve">gemeinsame </w:t>
      </w:r>
      <w:r w:rsidRPr="006F7DE5">
        <w:rPr>
          <w:rFonts w:ascii="Calibri" w:hAnsi="Calibri"/>
          <w:b/>
          <w:i/>
          <w:sz w:val="28"/>
          <w:szCs w:val="28"/>
          <w:lang w:val="de-DE"/>
        </w:rPr>
        <w:t>Grundlage für die pflegenahe Betreuung!</w:t>
      </w:r>
    </w:p>
    <w:p w:rsidR="009D3CDC" w:rsidRPr="006F7DE5" w:rsidRDefault="009D3CDC">
      <w:pPr>
        <w:rPr>
          <w:rFonts w:ascii="Calibri" w:hAnsi="Calibri"/>
          <w:lang w:val="de-DE"/>
        </w:rPr>
      </w:pPr>
    </w:p>
    <w:p w:rsidR="00630758" w:rsidRPr="006F7DE5" w:rsidRDefault="00630758">
      <w:pPr>
        <w:rPr>
          <w:rFonts w:ascii="Calibri" w:hAnsi="Calibri"/>
          <w:b/>
          <w:lang w:val="de-DE"/>
        </w:rPr>
      </w:pPr>
    </w:p>
    <w:p w:rsidR="00630758" w:rsidRPr="00B23AD4" w:rsidRDefault="006F7DE5">
      <w:pPr>
        <w:rPr>
          <w:rFonts w:asciiTheme="minorHAnsi" w:hAnsiTheme="minorHAnsi" w:cs="Arial"/>
          <w:b/>
          <w:lang w:val="de-DE"/>
        </w:rPr>
      </w:pPr>
      <w:r w:rsidRPr="00B23AD4">
        <w:rPr>
          <w:rFonts w:asciiTheme="minorHAnsi" w:hAnsiTheme="minorHAnsi" w:cs="Arial"/>
          <w:b/>
          <w:lang w:val="de-DE"/>
        </w:rPr>
        <w:t>Was ist das ECC?</w:t>
      </w:r>
    </w:p>
    <w:p w:rsidR="00264579" w:rsidRPr="00B23AD4" w:rsidRDefault="00264579">
      <w:pPr>
        <w:rPr>
          <w:rFonts w:asciiTheme="minorHAnsi" w:hAnsiTheme="minorHAnsi"/>
          <w:lang w:val="de-DE"/>
        </w:rPr>
      </w:pPr>
    </w:p>
    <w:p w:rsidR="006F7DE5" w:rsidRPr="00B23AD4" w:rsidRDefault="006F7DE5" w:rsidP="00264579">
      <w:pPr>
        <w:widowControl w:val="0"/>
        <w:autoSpaceDE w:val="0"/>
        <w:autoSpaceDN w:val="0"/>
        <w:adjustRightInd w:val="0"/>
        <w:rPr>
          <w:rFonts w:asciiTheme="minorHAnsi" w:hAnsiTheme="minorHAnsi" w:cs="Arial"/>
          <w:lang w:val="de-DE" w:eastAsia="ja-JP"/>
        </w:rPr>
      </w:pPr>
      <w:r w:rsidRPr="00B23AD4">
        <w:rPr>
          <w:rFonts w:asciiTheme="minorHAnsi" w:hAnsiTheme="minorHAnsi" w:cs="Arial"/>
          <w:lang w:val="de-DE" w:eastAsia="ja-JP"/>
        </w:rPr>
        <w:t xml:space="preserve">Das European Care Certificate (ECC) ist ein </w:t>
      </w:r>
      <w:r w:rsidRPr="00B23AD4">
        <w:rPr>
          <w:rFonts w:asciiTheme="minorHAnsi" w:hAnsiTheme="minorHAnsi" w:cs="Arial"/>
          <w:b/>
          <w:lang w:val="de-DE" w:eastAsia="ja-JP"/>
        </w:rPr>
        <w:t>europaweit gültiges Zertifikat für die pflegenahe Betreuung</w:t>
      </w:r>
      <w:r w:rsidRPr="00B23AD4">
        <w:rPr>
          <w:rFonts w:asciiTheme="minorHAnsi" w:hAnsiTheme="minorHAnsi" w:cs="Arial"/>
          <w:lang w:val="de-DE" w:eastAsia="ja-JP"/>
        </w:rPr>
        <w:t xml:space="preserve">. In einigen Ländern wurde es formell anerkannt und auf Level 3 des Europäischen </w:t>
      </w:r>
      <w:proofErr w:type="spellStart"/>
      <w:r w:rsidRPr="00B23AD4">
        <w:rPr>
          <w:rFonts w:asciiTheme="minorHAnsi" w:hAnsiTheme="minorHAnsi" w:cs="Arial"/>
          <w:lang w:val="de-DE" w:eastAsia="ja-JP"/>
        </w:rPr>
        <w:t>Qualificationsrahmens</w:t>
      </w:r>
      <w:proofErr w:type="spellEnd"/>
      <w:r w:rsidRPr="00B23AD4">
        <w:rPr>
          <w:rFonts w:asciiTheme="minorHAnsi" w:hAnsiTheme="minorHAnsi" w:cs="Arial"/>
          <w:lang w:val="de-DE" w:eastAsia="ja-JP"/>
        </w:rPr>
        <w:t xml:space="preserve"> (EQF) eingestuft, was bedeutet, dass es „</w:t>
      </w:r>
      <w:r w:rsidRPr="00B23AD4">
        <w:rPr>
          <w:rFonts w:asciiTheme="minorHAnsi" w:hAnsiTheme="minorHAnsi"/>
          <w:lang w:val="de-DE"/>
        </w:rPr>
        <w:t>Kenntnisse von Fakten, Grundsätzen, Verfahren und allgemeinen Begriffen in einem Arbeits- oder Lernbereich“ – in diesem Fall im Pflegebereich – abdeckt.</w:t>
      </w:r>
    </w:p>
    <w:p w:rsidR="006F7DE5" w:rsidRPr="00B23AD4" w:rsidRDefault="006F7DE5" w:rsidP="00264579">
      <w:pPr>
        <w:widowControl w:val="0"/>
        <w:autoSpaceDE w:val="0"/>
        <w:autoSpaceDN w:val="0"/>
        <w:adjustRightInd w:val="0"/>
        <w:rPr>
          <w:rFonts w:asciiTheme="minorHAnsi" w:hAnsiTheme="minorHAnsi" w:cs="Arial"/>
          <w:lang w:val="de-DE" w:eastAsia="ja-JP"/>
        </w:rPr>
      </w:pPr>
    </w:p>
    <w:p w:rsidR="006F7DE5" w:rsidRPr="00B23AD4" w:rsidRDefault="00E946E1" w:rsidP="00264579">
      <w:pPr>
        <w:widowControl w:val="0"/>
        <w:autoSpaceDE w:val="0"/>
        <w:autoSpaceDN w:val="0"/>
        <w:adjustRightInd w:val="0"/>
        <w:rPr>
          <w:rFonts w:asciiTheme="minorHAnsi" w:hAnsiTheme="minorHAnsi" w:cs="Arial"/>
          <w:lang w:val="de-DE" w:eastAsia="ja-JP"/>
        </w:rPr>
      </w:pPr>
      <w:r w:rsidRPr="00B23AD4">
        <w:rPr>
          <w:rFonts w:asciiTheme="minorHAnsi" w:hAnsiTheme="minorHAnsi" w:cs="Arial"/>
          <w:lang w:val="de-DE" w:eastAsia="ja-JP"/>
        </w:rPr>
        <w:t>Das Zertifikat wurde entwickelt, um die Mobilität von Arbeitnehmern in Europa zu fördern und eine gemeinsame Grundlage in der Assistenz voranzubringen, die Wissen und Werthaltungen umfasst. Auf der ECC Website finden Sie eine aktuelle Liste der Länder, die das ECC anbieten (</w:t>
      </w:r>
      <w:hyperlink r:id="rId7" w:history="1">
        <w:r w:rsidRPr="00B23AD4">
          <w:rPr>
            <w:rStyle w:val="Hyperlink"/>
            <w:rFonts w:asciiTheme="minorHAnsi" w:hAnsiTheme="minorHAnsi" w:cs="Arial"/>
            <w:lang w:val="de-DE" w:eastAsia="ja-JP"/>
          </w:rPr>
          <w:t>www.eccertificate.eu</w:t>
        </w:r>
      </w:hyperlink>
      <w:r w:rsidRPr="00B23AD4">
        <w:rPr>
          <w:rFonts w:asciiTheme="minorHAnsi" w:hAnsiTheme="minorHAnsi" w:cs="Arial"/>
          <w:lang w:val="de-DE" w:eastAsia="ja-JP"/>
        </w:rPr>
        <w:t>). Das Ziel ist es, alle europäischen Länder abzudecken.</w:t>
      </w:r>
    </w:p>
    <w:p w:rsidR="00E9530A" w:rsidRPr="00B23AD4" w:rsidRDefault="00E9530A" w:rsidP="00E9530A">
      <w:pPr>
        <w:widowControl w:val="0"/>
        <w:autoSpaceDE w:val="0"/>
        <w:autoSpaceDN w:val="0"/>
        <w:adjustRightInd w:val="0"/>
        <w:rPr>
          <w:rFonts w:asciiTheme="minorHAnsi" w:hAnsiTheme="minorHAnsi" w:cs="Arial"/>
          <w:lang w:val="de-DE" w:eastAsia="ja-JP"/>
        </w:rPr>
      </w:pPr>
    </w:p>
    <w:p w:rsidR="00E946E1" w:rsidRPr="00B23AD4" w:rsidRDefault="00E946E1" w:rsidP="00E9530A">
      <w:pPr>
        <w:widowControl w:val="0"/>
        <w:autoSpaceDE w:val="0"/>
        <w:autoSpaceDN w:val="0"/>
        <w:adjustRightInd w:val="0"/>
        <w:rPr>
          <w:rFonts w:asciiTheme="minorHAnsi" w:hAnsiTheme="minorHAnsi" w:cs="Arial"/>
          <w:lang w:val="de-DE" w:eastAsia="ja-JP"/>
        </w:rPr>
      </w:pPr>
      <w:r w:rsidRPr="00B23AD4">
        <w:rPr>
          <w:rFonts w:asciiTheme="minorHAnsi" w:hAnsiTheme="minorHAnsi" w:cs="Arial"/>
          <w:lang w:val="de-DE" w:eastAsia="ja-JP"/>
        </w:rPr>
        <w:t xml:space="preserve">Die </w:t>
      </w:r>
      <w:proofErr w:type="spellStart"/>
      <w:r w:rsidRPr="00B23AD4">
        <w:rPr>
          <w:rFonts w:asciiTheme="minorHAnsi" w:hAnsiTheme="minorHAnsi" w:cs="Arial"/>
          <w:lang w:val="de-DE" w:eastAsia="ja-JP"/>
        </w:rPr>
        <w:t>TeilnehmerInnen</w:t>
      </w:r>
      <w:proofErr w:type="spellEnd"/>
      <w:r w:rsidRPr="00B23AD4">
        <w:rPr>
          <w:rFonts w:asciiTheme="minorHAnsi" w:hAnsiTheme="minorHAnsi" w:cs="Arial"/>
          <w:lang w:val="de-DE" w:eastAsia="ja-JP"/>
        </w:rPr>
        <w:t xml:space="preserve"> werden in einer europaweit einheitlichen Prüfung von fast 100 Fragen zu ihrem Wissen bezüglich der Basic European </w:t>
      </w:r>
      <w:proofErr w:type="spellStart"/>
      <w:r w:rsidRPr="00B23AD4">
        <w:rPr>
          <w:rFonts w:asciiTheme="minorHAnsi" w:hAnsiTheme="minorHAnsi" w:cs="Arial"/>
          <w:lang w:val="de-DE" w:eastAsia="ja-JP"/>
        </w:rPr>
        <w:t>Social</w:t>
      </w:r>
      <w:proofErr w:type="spellEnd"/>
      <w:r w:rsidRPr="00B23AD4">
        <w:rPr>
          <w:rFonts w:asciiTheme="minorHAnsi" w:hAnsiTheme="minorHAnsi" w:cs="Arial"/>
          <w:lang w:val="de-DE" w:eastAsia="ja-JP"/>
        </w:rPr>
        <w:t xml:space="preserve"> Care Learning </w:t>
      </w:r>
      <w:proofErr w:type="spellStart"/>
      <w:r w:rsidRPr="00B23AD4">
        <w:rPr>
          <w:rFonts w:asciiTheme="minorHAnsi" w:hAnsiTheme="minorHAnsi" w:cs="Arial"/>
          <w:lang w:val="de-DE" w:eastAsia="ja-JP"/>
        </w:rPr>
        <w:t>Outcomes</w:t>
      </w:r>
      <w:proofErr w:type="spellEnd"/>
      <w:r w:rsidRPr="00B23AD4">
        <w:rPr>
          <w:rFonts w:asciiTheme="minorHAnsi" w:hAnsiTheme="minorHAnsi" w:cs="Arial"/>
          <w:lang w:val="de-DE" w:eastAsia="ja-JP"/>
        </w:rPr>
        <w:t xml:space="preserve"> (BESCLO) befragt. Das Bestehen der Prüfung zeigt, dass die </w:t>
      </w:r>
      <w:proofErr w:type="spellStart"/>
      <w:r w:rsidRPr="00B23AD4">
        <w:rPr>
          <w:rFonts w:asciiTheme="minorHAnsi" w:hAnsiTheme="minorHAnsi" w:cs="Arial"/>
          <w:lang w:val="de-DE" w:eastAsia="ja-JP"/>
        </w:rPr>
        <w:t>TeilnehmerIn</w:t>
      </w:r>
      <w:proofErr w:type="spellEnd"/>
      <w:r w:rsidRPr="00B23AD4">
        <w:rPr>
          <w:rFonts w:asciiTheme="minorHAnsi" w:hAnsiTheme="minorHAnsi" w:cs="Arial"/>
          <w:lang w:val="de-DE" w:eastAsia="ja-JP"/>
        </w:rPr>
        <w:t xml:space="preserve"> über grundlegende Kenntnisse verfügt, die für das Arbeiten in der Assistenz und Betreuung notwendig sind. Zusätzlich können eine weitere Qualifizierung sowie gute Sprachkenntnisse erforderlich sein.</w:t>
      </w:r>
    </w:p>
    <w:p w:rsidR="00E946E1" w:rsidRPr="00B23AD4" w:rsidRDefault="00E946E1" w:rsidP="00E9530A">
      <w:pPr>
        <w:widowControl w:val="0"/>
        <w:autoSpaceDE w:val="0"/>
        <w:autoSpaceDN w:val="0"/>
        <w:adjustRightInd w:val="0"/>
        <w:rPr>
          <w:rFonts w:asciiTheme="minorHAnsi" w:hAnsiTheme="minorHAnsi" w:cs="Arial"/>
          <w:lang w:val="de-DE" w:eastAsia="ja-JP"/>
        </w:rPr>
      </w:pPr>
    </w:p>
    <w:p w:rsidR="00E946E1" w:rsidRPr="00E946E1" w:rsidRDefault="00E946E1" w:rsidP="00E9530A">
      <w:pPr>
        <w:widowControl w:val="0"/>
        <w:autoSpaceDE w:val="0"/>
        <w:autoSpaceDN w:val="0"/>
        <w:adjustRightInd w:val="0"/>
        <w:rPr>
          <w:rFonts w:ascii="Calibri" w:hAnsi="Calibri" w:cs="Arial"/>
          <w:lang w:val="de-DE" w:eastAsia="ja-JP"/>
        </w:rPr>
      </w:pPr>
      <w:r w:rsidRPr="00B23AD4">
        <w:rPr>
          <w:rFonts w:asciiTheme="minorHAnsi" w:hAnsiTheme="minorHAnsi" w:cs="Arial"/>
          <w:lang w:val="de-DE" w:eastAsia="ja-JP"/>
        </w:rPr>
        <w:t xml:space="preserve">Das ECC begründet sich auf </w:t>
      </w:r>
      <w:r w:rsidR="00090CFD" w:rsidRPr="00B23AD4">
        <w:rPr>
          <w:rFonts w:asciiTheme="minorHAnsi" w:hAnsiTheme="minorHAnsi" w:cs="Arial"/>
          <w:lang w:val="de-DE" w:eastAsia="ja-JP"/>
        </w:rPr>
        <w:t xml:space="preserve">Rechten, Inklusion, Wahlmöglichkeiten und Unabhängigkeit von Menschen mit Behinderung und unterstützt </w:t>
      </w:r>
      <w:r w:rsidR="00916021" w:rsidRPr="00B23AD4">
        <w:rPr>
          <w:rFonts w:asciiTheme="minorHAnsi" w:hAnsiTheme="minorHAnsi" w:cs="Arial"/>
          <w:lang w:val="de-DE" w:eastAsia="ja-JP"/>
        </w:rPr>
        <w:t>ein s</w:t>
      </w:r>
      <w:r w:rsidR="00090CFD" w:rsidRPr="00B23AD4">
        <w:rPr>
          <w:rFonts w:asciiTheme="minorHAnsi" w:hAnsiTheme="minorHAnsi" w:cs="Arial"/>
          <w:lang w:val="de-DE" w:eastAsia="ja-JP"/>
        </w:rPr>
        <w:t>oziale</w:t>
      </w:r>
      <w:r w:rsidR="00916021" w:rsidRPr="00B23AD4">
        <w:rPr>
          <w:rFonts w:asciiTheme="minorHAnsi" w:hAnsiTheme="minorHAnsi" w:cs="Arial"/>
          <w:lang w:val="de-DE" w:eastAsia="ja-JP"/>
        </w:rPr>
        <w:t>s</w:t>
      </w:r>
      <w:r w:rsidR="00090CFD" w:rsidRPr="00B23AD4">
        <w:rPr>
          <w:rFonts w:asciiTheme="minorHAnsi" w:hAnsiTheme="minorHAnsi" w:cs="Arial"/>
          <w:lang w:val="de-DE" w:eastAsia="ja-JP"/>
        </w:rPr>
        <w:t xml:space="preserve"> Modell </w:t>
      </w:r>
      <w:r w:rsidR="00916021" w:rsidRPr="00B23AD4">
        <w:rPr>
          <w:rFonts w:asciiTheme="minorHAnsi" w:hAnsiTheme="minorHAnsi" w:cs="Arial"/>
          <w:lang w:val="de-DE" w:eastAsia="ja-JP"/>
        </w:rPr>
        <w:t>von Behinderung</w:t>
      </w:r>
      <w:r w:rsidR="00090CFD" w:rsidRPr="00B23AD4">
        <w:rPr>
          <w:rFonts w:asciiTheme="minorHAnsi" w:hAnsiTheme="minorHAnsi" w:cs="Arial"/>
          <w:lang w:val="de-DE" w:eastAsia="ja-JP"/>
        </w:rPr>
        <w:t>. Es richtet sich nach den Prinzipien der UN-Konvention über die</w:t>
      </w:r>
      <w:r w:rsidR="00090CFD">
        <w:rPr>
          <w:rFonts w:ascii="Calibri" w:hAnsi="Calibri" w:cs="Arial"/>
          <w:lang w:val="de-DE" w:eastAsia="ja-JP"/>
        </w:rPr>
        <w:t xml:space="preserve"> Rechte von Menschen mit Behinderung, welche von der gesamten EU unterzeichnet wurde.</w:t>
      </w:r>
    </w:p>
    <w:p w:rsidR="006F7DE5" w:rsidRDefault="006F7DE5" w:rsidP="00E9530A">
      <w:pPr>
        <w:widowControl w:val="0"/>
        <w:autoSpaceDE w:val="0"/>
        <w:autoSpaceDN w:val="0"/>
        <w:adjustRightInd w:val="0"/>
        <w:rPr>
          <w:rFonts w:ascii="Calibri" w:hAnsi="Calibri" w:cs="Arial"/>
          <w:lang w:eastAsia="ja-JP"/>
        </w:rPr>
      </w:pPr>
    </w:p>
    <w:p w:rsidR="00090CFD" w:rsidRPr="00272A97" w:rsidRDefault="00052FFF" w:rsidP="00264579">
      <w:pPr>
        <w:widowControl w:val="0"/>
        <w:autoSpaceDE w:val="0"/>
        <w:autoSpaceDN w:val="0"/>
        <w:adjustRightInd w:val="0"/>
        <w:rPr>
          <w:rFonts w:ascii="Calibri" w:hAnsi="Calibri" w:cs="Arial"/>
          <w:b/>
          <w:lang w:eastAsia="ja-JP"/>
        </w:rPr>
      </w:pPr>
      <w:r>
        <w:rPr>
          <w:rFonts w:ascii="Calibri" w:hAnsi="Calibri" w:cs="Arial"/>
          <w:b/>
          <w:lang w:eastAsia="ja-JP"/>
        </w:rPr>
        <w:t xml:space="preserve">Das ECC </w:t>
      </w:r>
      <w:proofErr w:type="spellStart"/>
      <w:r>
        <w:rPr>
          <w:rFonts w:ascii="Calibri" w:hAnsi="Calibri" w:cs="Arial"/>
          <w:b/>
          <w:lang w:eastAsia="ja-JP"/>
        </w:rPr>
        <w:t>erhalten</w:t>
      </w:r>
      <w:proofErr w:type="spellEnd"/>
    </w:p>
    <w:p w:rsidR="00E9530A" w:rsidRDefault="00E9530A" w:rsidP="00264579">
      <w:pPr>
        <w:widowControl w:val="0"/>
        <w:autoSpaceDE w:val="0"/>
        <w:autoSpaceDN w:val="0"/>
        <w:adjustRightInd w:val="0"/>
        <w:rPr>
          <w:rFonts w:ascii="Calibri" w:hAnsi="Calibri" w:cs="Arial"/>
          <w:lang w:eastAsia="ja-JP"/>
        </w:rPr>
      </w:pPr>
    </w:p>
    <w:p w:rsidR="00090CFD" w:rsidRPr="00090CFD" w:rsidRDefault="00090CFD" w:rsidP="00264579">
      <w:pPr>
        <w:widowControl w:val="0"/>
        <w:autoSpaceDE w:val="0"/>
        <w:autoSpaceDN w:val="0"/>
        <w:adjustRightInd w:val="0"/>
        <w:rPr>
          <w:rFonts w:ascii="Calibri" w:hAnsi="Calibri" w:cs="Arial"/>
          <w:lang w:val="de-DE" w:eastAsia="ja-JP"/>
        </w:rPr>
      </w:pPr>
      <w:r w:rsidRPr="00090CFD">
        <w:rPr>
          <w:rFonts w:ascii="Calibri" w:hAnsi="Calibri" w:cs="Arial"/>
          <w:lang w:val="de-DE" w:eastAsia="ja-JP"/>
        </w:rPr>
        <w:t xml:space="preserve">Das ECC steht </w:t>
      </w:r>
      <w:r w:rsidRPr="00090CFD">
        <w:rPr>
          <w:rFonts w:ascii="Calibri" w:hAnsi="Calibri" w:cs="Arial"/>
          <w:b/>
          <w:lang w:val="de-DE" w:eastAsia="ja-JP"/>
        </w:rPr>
        <w:t>jedem</w:t>
      </w:r>
      <w:r w:rsidRPr="00090CFD">
        <w:rPr>
          <w:rFonts w:ascii="Calibri" w:hAnsi="Calibri" w:cs="Arial"/>
          <w:lang w:val="de-DE" w:eastAsia="ja-JP"/>
        </w:rPr>
        <w:t xml:space="preserve"> offen!</w:t>
      </w:r>
    </w:p>
    <w:p w:rsidR="00843A44" w:rsidRPr="00090CFD" w:rsidRDefault="00843A44" w:rsidP="00843A44">
      <w:pPr>
        <w:widowControl w:val="0"/>
        <w:autoSpaceDE w:val="0"/>
        <w:autoSpaceDN w:val="0"/>
        <w:adjustRightInd w:val="0"/>
        <w:ind w:left="720"/>
        <w:rPr>
          <w:rFonts w:ascii="Calibri" w:hAnsi="Calibri" w:cs="Arial"/>
          <w:lang w:val="de-DE" w:eastAsia="ja-JP"/>
        </w:rPr>
      </w:pPr>
      <w:r w:rsidRPr="00090CFD">
        <w:rPr>
          <w:rFonts w:ascii="Calibri" w:hAnsi="Calibri" w:cs="Arial"/>
          <w:lang w:val="de-DE" w:eastAsia="ja-JP"/>
        </w:rPr>
        <w:t xml:space="preserve">• </w:t>
      </w:r>
      <w:proofErr w:type="spellStart"/>
      <w:r w:rsidR="00090CFD" w:rsidRPr="00090CFD">
        <w:rPr>
          <w:rFonts w:ascii="Calibri" w:hAnsi="Calibri" w:cs="Arial"/>
          <w:lang w:val="de-DE" w:eastAsia="ja-JP"/>
        </w:rPr>
        <w:t>Teilnehmer</w:t>
      </w:r>
      <w:r w:rsidR="00090CFD">
        <w:rPr>
          <w:rFonts w:ascii="Calibri" w:hAnsi="Calibri" w:cs="Arial"/>
          <w:lang w:val="de-DE" w:eastAsia="ja-JP"/>
        </w:rPr>
        <w:t>Innen</w:t>
      </w:r>
      <w:proofErr w:type="spellEnd"/>
      <w:r w:rsidR="00090CFD" w:rsidRPr="00090CFD">
        <w:rPr>
          <w:rFonts w:ascii="Calibri" w:hAnsi="Calibri" w:cs="Arial"/>
          <w:lang w:val="de-DE" w:eastAsia="ja-JP"/>
        </w:rPr>
        <w:t xml:space="preserve"> benötigen </w:t>
      </w:r>
      <w:r w:rsidR="00090CFD" w:rsidRPr="00090CFD">
        <w:rPr>
          <w:rFonts w:ascii="Calibri" w:hAnsi="Calibri" w:cs="Arial"/>
          <w:b/>
          <w:lang w:val="de-DE" w:eastAsia="ja-JP"/>
        </w:rPr>
        <w:t>keine</w:t>
      </w:r>
      <w:r w:rsidR="00090CFD" w:rsidRPr="00090CFD">
        <w:rPr>
          <w:rFonts w:ascii="Calibri" w:hAnsi="Calibri" w:cs="Arial"/>
          <w:lang w:val="de-DE" w:eastAsia="ja-JP"/>
        </w:rPr>
        <w:t xml:space="preserve"> Vorerfahrung im sozialen Bereich oder einen Arbeitsvertrag</w:t>
      </w:r>
      <w:r w:rsidR="00090CFD">
        <w:rPr>
          <w:rFonts w:ascii="Calibri" w:hAnsi="Calibri" w:cs="Arial"/>
          <w:lang w:val="de-DE" w:eastAsia="ja-JP"/>
        </w:rPr>
        <w:t xml:space="preserve"> </w:t>
      </w:r>
    </w:p>
    <w:p w:rsidR="0080755E" w:rsidRDefault="00843A44" w:rsidP="00843A44">
      <w:pPr>
        <w:widowControl w:val="0"/>
        <w:autoSpaceDE w:val="0"/>
        <w:autoSpaceDN w:val="0"/>
        <w:adjustRightInd w:val="0"/>
        <w:ind w:left="720"/>
        <w:rPr>
          <w:rFonts w:ascii="Calibri" w:hAnsi="Calibri" w:cs="Arial"/>
          <w:lang w:eastAsia="ja-JP"/>
        </w:rPr>
      </w:pPr>
      <w:r w:rsidRPr="00090CFD">
        <w:rPr>
          <w:rFonts w:ascii="Calibri" w:hAnsi="Calibri" w:cs="Arial"/>
          <w:lang w:eastAsia="ja-JP"/>
        </w:rPr>
        <w:t xml:space="preserve">• </w:t>
      </w:r>
      <w:proofErr w:type="spellStart"/>
      <w:r w:rsidR="00090CFD" w:rsidRPr="00090CFD">
        <w:rPr>
          <w:rFonts w:ascii="Calibri" w:hAnsi="Calibri" w:cs="Arial"/>
          <w:lang w:eastAsia="ja-JP"/>
        </w:rPr>
        <w:t>TeilnehmerInnen</w:t>
      </w:r>
      <w:proofErr w:type="spellEnd"/>
      <w:r w:rsidR="00090CFD" w:rsidRPr="00090CFD">
        <w:rPr>
          <w:rFonts w:ascii="Calibri" w:hAnsi="Calibri" w:cs="Arial"/>
          <w:lang w:eastAsia="ja-JP"/>
        </w:rPr>
        <w:t xml:space="preserve"> </w:t>
      </w:r>
      <w:proofErr w:type="spellStart"/>
      <w:r w:rsidR="00090CFD" w:rsidRPr="00090CFD">
        <w:rPr>
          <w:rFonts w:ascii="Calibri" w:hAnsi="Calibri" w:cs="Arial"/>
          <w:b/>
          <w:lang w:eastAsia="ja-JP"/>
        </w:rPr>
        <w:t>benötigen</w:t>
      </w:r>
      <w:proofErr w:type="spellEnd"/>
      <w:r w:rsidR="00090CFD" w:rsidRPr="00090CFD">
        <w:rPr>
          <w:rFonts w:ascii="Calibri" w:hAnsi="Calibri" w:cs="Arial"/>
          <w:lang w:eastAsia="ja-JP"/>
        </w:rPr>
        <w:t xml:space="preserve"> </w:t>
      </w:r>
      <w:proofErr w:type="spellStart"/>
      <w:r w:rsidR="00090CFD" w:rsidRPr="00090CFD">
        <w:rPr>
          <w:rFonts w:ascii="Calibri" w:hAnsi="Calibri" w:cs="Arial"/>
          <w:lang w:eastAsia="ja-JP"/>
        </w:rPr>
        <w:t>grundlegende</w:t>
      </w:r>
      <w:proofErr w:type="spellEnd"/>
      <w:r w:rsidR="00090CFD" w:rsidRPr="00090CFD">
        <w:rPr>
          <w:rFonts w:ascii="Calibri" w:hAnsi="Calibri" w:cs="Arial"/>
          <w:lang w:eastAsia="ja-JP"/>
        </w:rPr>
        <w:t xml:space="preserve"> </w:t>
      </w:r>
      <w:proofErr w:type="spellStart"/>
      <w:r w:rsidR="00090CFD" w:rsidRPr="00090CFD">
        <w:rPr>
          <w:rFonts w:ascii="Calibri" w:hAnsi="Calibri" w:cs="Arial"/>
          <w:lang w:eastAsia="ja-JP"/>
        </w:rPr>
        <w:t>Lese</w:t>
      </w:r>
      <w:proofErr w:type="spellEnd"/>
      <w:r w:rsidR="00090CFD" w:rsidRPr="00090CFD">
        <w:rPr>
          <w:rFonts w:ascii="Calibri" w:hAnsi="Calibri" w:cs="Arial"/>
          <w:lang w:eastAsia="ja-JP"/>
        </w:rPr>
        <w:t xml:space="preserve">- und </w:t>
      </w:r>
      <w:proofErr w:type="spellStart"/>
      <w:r w:rsidR="00090CFD" w:rsidRPr="00090CFD">
        <w:rPr>
          <w:rFonts w:ascii="Calibri" w:hAnsi="Calibri" w:cs="Arial"/>
          <w:lang w:eastAsia="ja-JP"/>
        </w:rPr>
        <w:t>Schreibfähigkeiten</w:t>
      </w:r>
      <w:proofErr w:type="spellEnd"/>
      <w:r w:rsidR="00090CFD" w:rsidRPr="00090CFD">
        <w:rPr>
          <w:rFonts w:ascii="Calibri" w:hAnsi="Calibri" w:cs="Arial"/>
          <w:lang w:eastAsia="ja-JP"/>
        </w:rPr>
        <w:t xml:space="preserve"> in der</w:t>
      </w:r>
      <w:r w:rsidR="00090CFD">
        <w:rPr>
          <w:rFonts w:ascii="Calibri" w:hAnsi="Calibri" w:cs="Arial"/>
          <w:lang w:eastAsia="ja-JP"/>
        </w:rPr>
        <w:t xml:space="preserve"> </w:t>
      </w:r>
      <w:proofErr w:type="spellStart"/>
      <w:r w:rsidR="00090CFD">
        <w:rPr>
          <w:rFonts w:ascii="Calibri" w:hAnsi="Calibri" w:cs="Arial"/>
          <w:lang w:eastAsia="ja-JP"/>
        </w:rPr>
        <w:t>jeweiligen</w:t>
      </w:r>
      <w:proofErr w:type="spellEnd"/>
      <w:r w:rsidR="00090CFD" w:rsidRPr="00090CFD">
        <w:rPr>
          <w:rFonts w:ascii="Calibri" w:hAnsi="Calibri" w:cs="Arial"/>
          <w:lang w:eastAsia="ja-JP"/>
        </w:rPr>
        <w:t xml:space="preserve"> </w:t>
      </w:r>
      <w:proofErr w:type="spellStart"/>
      <w:r w:rsidR="00090CFD" w:rsidRPr="00090CFD">
        <w:rPr>
          <w:rFonts w:ascii="Calibri" w:hAnsi="Calibri" w:cs="Arial"/>
          <w:lang w:eastAsia="ja-JP"/>
        </w:rPr>
        <w:t>Sprache</w:t>
      </w:r>
      <w:proofErr w:type="spellEnd"/>
      <w:r w:rsidR="00090CFD" w:rsidRPr="00090CFD">
        <w:rPr>
          <w:rFonts w:ascii="Calibri" w:hAnsi="Calibri" w:cs="Arial"/>
          <w:lang w:eastAsia="ja-JP"/>
        </w:rPr>
        <w:t xml:space="preserve"> und </w:t>
      </w:r>
      <w:proofErr w:type="spellStart"/>
      <w:r w:rsidR="00090CFD" w:rsidRPr="00090CFD">
        <w:rPr>
          <w:rFonts w:ascii="Calibri" w:hAnsi="Calibri" w:cs="Arial"/>
          <w:lang w:eastAsia="ja-JP"/>
        </w:rPr>
        <w:t>müssen</w:t>
      </w:r>
      <w:proofErr w:type="spellEnd"/>
      <w:r w:rsidR="00090CFD" w:rsidRPr="00090CFD">
        <w:rPr>
          <w:rFonts w:ascii="Calibri" w:hAnsi="Calibri" w:cs="Arial"/>
          <w:lang w:eastAsia="ja-JP"/>
        </w:rPr>
        <w:t xml:space="preserve"> </w:t>
      </w:r>
      <w:proofErr w:type="spellStart"/>
      <w:r w:rsidR="00090CFD" w:rsidRPr="00090CFD">
        <w:rPr>
          <w:rFonts w:ascii="Calibri" w:hAnsi="Calibri" w:cs="Arial"/>
          <w:lang w:eastAsia="ja-JP"/>
        </w:rPr>
        <w:t>mindestens</w:t>
      </w:r>
      <w:proofErr w:type="spellEnd"/>
      <w:r w:rsidR="00090CFD" w:rsidRPr="00090CFD">
        <w:rPr>
          <w:rFonts w:ascii="Calibri" w:hAnsi="Calibri" w:cs="Arial"/>
          <w:lang w:eastAsia="ja-JP"/>
        </w:rPr>
        <w:t xml:space="preserve"> 16 </w:t>
      </w:r>
      <w:proofErr w:type="spellStart"/>
      <w:r w:rsidR="00090CFD" w:rsidRPr="00090CFD">
        <w:rPr>
          <w:rFonts w:ascii="Calibri" w:hAnsi="Calibri" w:cs="Arial"/>
          <w:lang w:eastAsia="ja-JP"/>
        </w:rPr>
        <w:t>Jahre</w:t>
      </w:r>
      <w:proofErr w:type="spellEnd"/>
      <w:r w:rsidR="00090CFD" w:rsidRPr="00090CFD">
        <w:rPr>
          <w:rFonts w:ascii="Calibri" w:hAnsi="Calibri" w:cs="Arial"/>
          <w:lang w:eastAsia="ja-JP"/>
        </w:rPr>
        <w:t xml:space="preserve"> alt </w:t>
      </w:r>
      <w:proofErr w:type="spellStart"/>
      <w:r w:rsidR="00090CFD" w:rsidRPr="00090CFD">
        <w:rPr>
          <w:rFonts w:ascii="Calibri" w:hAnsi="Calibri" w:cs="Arial"/>
          <w:lang w:eastAsia="ja-JP"/>
        </w:rPr>
        <w:t>sein</w:t>
      </w:r>
      <w:proofErr w:type="spellEnd"/>
      <w:r w:rsidR="00090CFD" w:rsidRPr="00090CFD">
        <w:rPr>
          <w:rFonts w:ascii="Calibri" w:hAnsi="Calibri" w:cs="Arial"/>
          <w:lang w:eastAsia="ja-JP"/>
        </w:rPr>
        <w:t xml:space="preserve">  </w:t>
      </w:r>
    </w:p>
    <w:p w:rsidR="00090CFD" w:rsidRDefault="00090CFD" w:rsidP="00090CFD">
      <w:pPr>
        <w:widowControl w:val="0"/>
        <w:autoSpaceDE w:val="0"/>
        <w:autoSpaceDN w:val="0"/>
        <w:adjustRightInd w:val="0"/>
        <w:rPr>
          <w:rFonts w:ascii="Calibri" w:hAnsi="Calibri" w:cs="Arial"/>
          <w:lang w:eastAsia="ja-JP"/>
        </w:rPr>
      </w:pPr>
    </w:p>
    <w:p w:rsidR="00090CFD" w:rsidRPr="00090CFD" w:rsidRDefault="00090CFD" w:rsidP="00090CFD">
      <w:pPr>
        <w:widowControl w:val="0"/>
        <w:autoSpaceDE w:val="0"/>
        <w:autoSpaceDN w:val="0"/>
        <w:adjustRightInd w:val="0"/>
        <w:rPr>
          <w:rFonts w:ascii="Calibri" w:hAnsi="Calibri" w:cs="Arial"/>
          <w:lang w:val="de-DE" w:eastAsia="ja-JP"/>
        </w:rPr>
      </w:pPr>
      <w:r w:rsidRPr="00090CFD">
        <w:rPr>
          <w:rFonts w:ascii="Calibri" w:hAnsi="Calibri" w:cs="Arial"/>
          <w:lang w:val="de-DE" w:eastAsia="ja-JP"/>
        </w:rPr>
        <w:t xml:space="preserve">Das ECC ist in </w:t>
      </w:r>
      <w:r w:rsidR="00EF13D5">
        <w:rPr>
          <w:rFonts w:ascii="Calibri" w:hAnsi="Calibri" w:cs="Arial"/>
          <w:lang w:val="de-DE" w:eastAsia="ja-JP"/>
        </w:rPr>
        <w:t>D</w:t>
      </w:r>
      <w:r w:rsidRPr="00090CFD">
        <w:rPr>
          <w:rFonts w:ascii="Calibri" w:hAnsi="Calibri" w:cs="Arial"/>
          <w:lang w:val="de-DE" w:eastAsia="ja-JP"/>
        </w:rPr>
        <w:t xml:space="preserve">eutsch erhältlich – bitte nehmen Sie Kontakt zum Landesvertreter in </w:t>
      </w:r>
      <w:r w:rsidR="00EF13D5">
        <w:rPr>
          <w:rFonts w:ascii="Calibri" w:hAnsi="Calibri" w:cs="Arial"/>
          <w:lang w:val="de-DE" w:eastAsia="ja-JP"/>
        </w:rPr>
        <w:t>Österreich</w:t>
      </w:r>
      <w:r w:rsidRPr="00090CFD">
        <w:rPr>
          <w:rFonts w:ascii="Calibri" w:hAnsi="Calibri" w:cs="Arial"/>
          <w:lang w:val="de-DE" w:eastAsia="ja-JP"/>
        </w:rPr>
        <w:t xml:space="preserve"> auf, um </w:t>
      </w:r>
      <w:r>
        <w:rPr>
          <w:rFonts w:ascii="Calibri" w:hAnsi="Calibri" w:cs="Arial"/>
          <w:lang w:val="de-DE" w:eastAsia="ja-JP"/>
        </w:rPr>
        <w:t>mehr Informationen zu erhalten (siehe unten). Die Prüfung kann online oder in Papierform abgelegt werden. Die Bearbeitungszeit beträgt eine Stunde.</w:t>
      </w:r>
    </w:p>
    <w:p w:rsidR="00090CFD" w:rsidRPr="00090CFD" w:rsidRDefault="00090CFD" w:rsidP="00090CFD">
      <w:pPr>
        <w:widowControl w:val="0"/>
        <w:autoSpaceDE w:val="0"/>
        <w:autoSpaceDN w:val="0"/>
        <w:adjustRightInd w:val="0"/>
        <w:rPr>
          <w:rFonts w:ascii="Calibri" w:hAnsi="Calibri" w:cs="Arial"/>
          <w:lang w:val="de-DE" w:eastAsia="ja-JP"/>
        </w:rPr>
      </w:pPr>
    </w:p>
    <w:p w:rsidR="00090CFD" w:rsidRDefault="00090CFD" w:rsidP="0040560E">
      <w:pPr>
        <w:rPr>
          <w:rFonts w:ascii="Calibri" w:hAnsi="Calibri" w:cs="Arial"/>
          <w:b/>
        </w:rPr>
      </w:pPr>
      <w:r>
        <w:rPr>
          <w:rFonts w:ascii="Calibri" w:hAnsi="Calibri" w:cs="Arial"/>
          <w:b/>
        </w:rPr>
        <w:t xml:space="preserve">Was </w:t>
      </w:r>
      <w:proofErr w:type="spellStart"/>
      <w:proofErr w:type="gramStart"/>
      <w:r>
        <w:rPr>
          <w:rFonts w:ascii="Calibri" w:hAnsi="Calibri" w:cs="Arial"/>
          <w:b/>
        </w:rPr>
        <w:t>ist</w:t>
      </w:r>
      <w:proofErr w:type="spellEnd"/>
      <w:proofErr w:type="gramEnd"/>
      <w:r>
        <w:rPr>
          <w:rFonts w:ascii="Calibri" w:hAnsi="Calibri" w:cs="Arial"/>
          <w:b/>
        </w:rPr>
        <w:t xml:space="preserve"> das BESCLO?</w:t>
      </w:r>
    </w:p>
    <w:p w:rsidR="00090CFD" w:rsidRDefault="00090CFD" w:rsidP="0040560E">
      <w:pPr>
        <w:rPr>
          <w:rFonts w:ascii="Calibri" w:hAnsi="Calibri" w:cs="Arial"/>
          <w:b/>
        </w:rPr>
      </w:pPr>
    </w:p>
    <w:p w:rsidR="0040560E" w:rsidRPr="00090CFD" w:rsidRDefault="00090CFD" w:rsidP="0040560E">
      <w:pPr>
        <w:rPr>
          <w:rFonts w:ascii="Calibri" w:hAnsi="Calibri" w:cs="Arial"/>
          <w:lang w:val="de-DE"/>
        </w:rPr>
      </w:pPr>
      <w:r w:rsidRPr="00090CFD">
        <w:rPr>
          <w:rFonts w:ascii="Calibri" w:hAnsi="Calibri" w:cs="Arial"/>
          <w:lang w:val="de-DE"/>
        </w:rPr>
        <w:t xml:space="preserve">Unter BESCLO versteht man die </w:t>
      </w:r>
      <w:r w:rsidRPr="00090CFD">
        <w:rPr>
          <w:rFonts w:ascii="Calibri" w:hAnsi="Calibri" w:cs="Arial"/>
          <w:b/>
          <w:lang w:val="de-DE" w:eastAsia="ja-JP"/>
        </w:rPr>
        <w:t xml:space="preserve">Basic European </w:t>
      </w:r>
      <w:proofErr w:type="spellStart"/>
      <w:r w:rsidRPr="00090CFD">
        <w:rPr>
          <w:rFonts w:ascii="Calibri" w:hAnsi="Calibri" w:cs="Arial"/>
          <w:b/>
          <w:lang w:val="de-DE" w:eastAsia="ja-JP"/>
        </w:rPr>
        <w:t>Social</w:t>
      </w:r>
      <w:proofErr w:type="spellEnd"/>
      <w:r w:rsidRPr="00090CFD">
        <w:rPr>
          <w:rFonts w:ascii="Calibri" w:hAnsi="Calibri" w:cs="Arial"/>
          <w:b/>
          <w:lang w:val="de-DE" w:eastAsia="ja-JP"/>
        </w:rPr>
        <w:t xml:space="preserve"> Care Learning </w:t>
      </w:r>
      <w:proofErr w:type="spellStart"/>
      <w:r w:rsidRPr="00090CFD">
        <w:rPr>
          <w:rFonts w:ascii="Calibri" w:hAnsi="Calibri" w:cs="Arial"/>
          <w:b/>
          <w:lang w:val="de-DE" w:eastAsia="ja-JP"/>
        </w:rPr>
        <w:t>Outcomes</w:t>
      </w:r>
      <w:proofErr w:type="spellEnd"/>
      <w:r w:rsidRPr="00090CFD">
        <w:rPr>
          <w:rFonts w:ascii="Calibri" w:hAnsi="Calibri" w:cs="Arial"/>
          <w:lang w:val="de-DE" w:eastAsia="ja-JP"/>
        </w:rPr>
        <w:t xml:space="preserve">, also die grundlegenden Lernergebnisse der pflegenahen Betreuung. </w:t>
      </w:r>
      <w:r>
        <w:rPr>
          <w:rFonts w:ascii="Calibri" w:hAnsi="Calibri" w:cs="Arial"/>
          <w:lang w:val="de-DE" w:eastAsia="ja-JP"/>
        </w:rPr>
        <w:t xml:space="preserve">Das BESCLO </w:t>
      </w:r>
      <w:r w:rsidR="003D27F7">
        <w:rPr>
          <w:rFonts w:ascii="Calibri" w:hAnsi="Calibri" w:cs="Arial"/>
          <w:lang w:val="de-DE" w:eastAsia="ja-JP"/>
        </w:rPr>
        <w:t>unterstützt nicht das medizinische Modell von Behinderung, sondern einen menschenrechtsbasierten Ansatz in der Assistenz und die neue Denkweise der UN-Konvention über die Rechte von Menschen mit Behinderung.</w:t>
      </w:r>
    </w:p>
    <w:p w:rsidR="0040560E" w:rsidRDefault="0040560E" w:rsidP="0040560E">
      <w:pPr>
        <w:widowControl w:val="0"/>
        <w:autoSpaceDE w:val="0"/>
        <w:autoSpaceDN w:val="0"/>
        <w:adjustRightInd w:val="0"/>
        <w:rPr>
          <w:rFonts w:ascii="Calibri" w:hAnsi="Calibri" w:cs="Arial"/>
          <w:lang w:eastAsia="ja-JP"/>
        </w:rPr>
      </w:pPr>
    </w:p>
    <w:p w:rsidR="003D27F7" w:rsidRPr="003D27F7" w:rsidRDefault="003D27F7" w:rsidP="0040560E">
      <w:pPr>
        <w:widowControl w:val="0"/>
        <w:autoSpaceDE w:val="0"/>
        <w:autoSpaceDN w:val="0"/>
        <w:adjustRightInd w:val="0"/>
        <w:rPr>
          <w:rFonts w:ascii="Calibri" w:hAnsi="Calibri" w:cs="Arial"/>
          <w:lang w:val="de-DE" w:eastAsia="ja-JP"/>
        </w:rPr>
      </w:pPr>
      <w:r w:rsidRPr="003D27F7">
        <w:rPr>
          <w:rFonts w:ascii="Calibri" w:hAnsi="Calibri" w:cs="Arial"/>
          <w:lang w:val="de-DE" w:eastAsia="ja-JP"/>
        </w:rPr>
        <w:t xml:space="preserve">Im BESCLO sind acht </w:t>
      </w:r>
      <w:r>
        <w:rPr>
          <w:rFonts w:ascii="Calibri" w:hAnsi="Calibri" w:cs="Arial"/>
          <w:lang w:val="de-DE" w:eastAsia="ja-JP"/>
        </w:rPr>
        <w:t xml:space="preserve">wesentliche </w:t>
      </w:r>
      <w:r w:rsidRPr="003D27F7">
        <w:rPr>
          <w:rFonts w:ascii="Calibri" w:hAnsi="Calibri" w:cs="Arial"/>
          <w:lang w:val="de-DE" w:eastAsia="ja-JP"/>
        </w:rPr>
        <w:t xml:space="preserve">Bereiche der pflegenahen Betreuung enthalten. </w:t>
      </w:r>
      <w:r>
        <w:rPr>
          <w:rFonts w:ascii="Calibri" w:hAnsi="Calibri" w:cs="Arial"/>
          <w:lang w:val="de-DE" w:eastAsia="ja-JP"/>
        </w:rPr>
        <w:t xml:space="preserve">Der gesamte Inhalt des BESCLO und Details zu dem erforderlichen Wissen der </w:t>
      </w:r>
      <w:proofErr w:type="spellStart"/>
      <w:r>
        <w:rPr>
          <w:rFonts w:ascii="Calibri" w:hAnsi="Calibri" w:cs="Arial"/>
          <w:lang w:val="de-DE" w:eastAsia="ja-JP"/>
        </w:rPr>
        <w:t>TeilnehmerInnen</w:t>
      </w:r>
      <w:proofErr w:type="spellEnd"/>
      <w:r>
        <w:rPr>
          <w:rFonts w:ascii="Calibri" w:hAnsi="Calibri" w:cs="Arial"/>
          <w:lang w:val="de-DE" w:eastAsia="ja-JP"/>
        </w:rPr>
        <w:t xml:space="preserve"> kann auf der ECC Website </w:t>
      </w:r>
      <w:hyperlink r:id="rId8" w:history="1">
        <w:r w:rsidRPr="0020146E">
          <w:rPr>
            <w:rStyle w:val="Hyperlink"/>
            <w:rFonts w:ascii="Calibri" w:hAnsi="Calibri" w:cs="Arial"/>
            <w:lang w:val="de-DE" w:eastAsia="ja-JP"/>
          </w:rPr>
          <w:t>www.eccertificate.eu</w:t>
        </w:r>
      </w:hyperlink>
      <w:r>
        <w:rPr>
          <w:rFonts w:ascii="Calibri" w:hAnsi="Calibri" w:cs="Arial"/>
          <w:lang w:val="de-DE" w:eastAsia="ja-JP"/>
        </w:rPr>
        <w:t xml:space="preserve"> eingesehen werden.</w:t>
      </w:r>
    </w:p>
    <w:p w:rsidR="00200AA1" w:rsidRPr="00D17D47" w:rsidRDefault="00200AA1" w:rsidP="00200AA1">
      <w:pPr>
        <w:rPr>
          <w:rFonts w:ascii="Calibri" w:hAnsi="Calibri" w:cs="Arial"/>
          <w:lang w:val="de-DE" w:eastAsia="ja-JP"/>
        </w:rPr>
      </w:pPr>
    </w:p>
    <w:p w:rsidR="003D27F7" w:rsidRPr="00D17D47" w:rsidRDefault="003D27F7" w:rsidP="00200AA1">
      <w:pPr>
        <w:rPr>
          <w:rFonts w:ascii="Calibri" w:hAnsi="Calibri" w:cs="Arial"/>
          <w:highlight w:val="yellow"/>
          <w:lang w:val="de-DE" w:eastAsia="ja-JP"/>
        </w:rPr>
      </w:pPr>
    </w:p>
    <w:p w:rsidR="003D27F7" w:rsidRPr="003D27F7" w:rsidRDefault="003D27F7" w:rsidP="00200AA1">
      <w:pPr>
        <w:rPr>
          <w:rFonts w:ascii="Calibri" w:hAnsi="Calibri" w:cs="Arial"/>
          <w:highlight w:val="yellow"/>
          <w:lang w:val="de-DE" w:eastAsia="ja-JP"/>
        </w:rPr>
      </w:pPr>
      <w:r w:rsidRPr="003D27F7">
        <w:rPr>
          <w:rFonts w:ascii="Calibri" w:hAnsi="Calibri" w:cs="Arial"/>
          <w:b/>
          <w:lang w:val="de-DE" w:eastAsia="ja-JP"/>
        </w:rPr>
        <w:t xml:space="preserve">Ich arbeite als </w:t>
      </w:r>
      <w:proofErr w:type="spellStart"/>
      <w:r w:rsidRPr="003D27F7">
        <w:rPr>
          <w:rFonts w:ascii="Calibri" w:hAnsi="Calibri" w:cs="Arial"/>
          <w:b/>
          <w:lang w:val="de-DE" w:eastAsia="ja-JP"/>
        </w:rPr>
        <w:t>BetreuerIn</w:t>
      </w:r>
      <w:proofErr w:type="spellEnd"/>
      <w:r w:rsidRPr="003D27F7">
        <w:rPr>
          <w:rFonts w:ascii="Calibri" w:hAnsi="Calibri" w:cs="Arial"/>
          <w:b/>
          <w:lang w:val="de-DE" w:eastAsia="ja-JP"/>
        </w:rPr>
        <w:t xml:space="preserve"> – </w:t>
      </w:r>
      <w:r w:rsidR="00DE319A">
        <w:rPr>
          <w:rFonts w:ascii="Calibri" w:hAnsi="Calibri" w:cs="Arial"/>
          <w:b/>
          <w:lang w:val="de-DE" w:eastAsia="ja-JP"/>
        </w:rPr>
        <w:t>welchen Nutzen hat für mich</w:t>
      </w:r>
      <w:r w:rsidRPr="003D27F7">
        <w:rPr>
          <w:rFonts w:ascii="Calibri" w:hAnsi="Calibri" w:cs="Arial"/>
          <w:b/>
          <w:lang w:val="de-DE" w:eastAsia="ja-JP"/>
        </w:rPr>
        <w:t xml:space="preserve"> das ECC?</w:t>
      </w:r>
    </w:p>
    <w:p w:rsidR="0074140F" w:rsidRDefault="0074140F" w:rsidP="0074140F">
      <w:pPr>
        <w:widowControl w:val="0"/>
        <w:autoSpaceDE w:val="0"/>
        <w:autoSpaceDN w:val="0"/>
        <w:adjustRightInd w:val="0"/>
        <w:rPr>
          <w:rFonts w:ascii="Calibri" w:hAnsi="Calibri" w:cs="Arial"/>
          <w:b/>
          <w:lang w:val="de-DE" w:eastAsia="ja-JP"/>
        </w:rPr>
      </w:pPr>
    </w:p>
    <w:p w:rsidR="003D27F7" w:rsidRPr="00B23AD4" w:rsidRDefault="003D27F7" w:rsidP="0074140F">
      <w:pPr>
        <w:widowControl w:val="0"/>
        <w:autoSpaceDE w:val="0"/>
        <w:autoSpaceDN w:val="0"/>
        <w:adjustRightInd w:val="0"/>
        <w:rPr>
          <w:rFonts w:ascii="Calibri" w:hAnsi="Calibri" w:cs="Arial"/>
          <w:lang w:val="de-DE" w:eastAsia="ja-JP"/>
        </w:rPr>
      </w:pPr>
      <w:r>
        <w:rPr>
          <w:rFonts w:ascii="Calibri" w:hAnsi="Calibri" w:cs="Arial"/>
          <w:lang w:val="de-DE" w:eastAsia="ja-JP"/>
        </w:rPr>
        <w:t xml:space="preserve">Das ECC zeigt, dass Sie über grundlegende Kenntnisse für die Arbeit in der pflegenahen Betreuung verfügen. Das ECC ist eine Basisqualifikation </w:t>
      </w:r>
      <w:r w:rsidR="00916021">
        <w:rPr>
          <w:rFonts w:ascii="Calibri" w:hAnsi="Calibri" w:cs="Arial"/>
          <w:lang w:val="de-DE" w:eastAsia="ja-JP"/>
        </w:rPr>
        <w:t xml:space="preserve">für </w:t>
      </w:r>
      <w:r w:rsidR="00916021" w:rsidRPr="00B23AD4">
        <w:rPr>
          <w:rFonts w:ascii="Calibri" w:hAnsi="Calibri" w:cs="Arial"/>
          <w:lang w:val="de-DE" w:eastAsia="ja-JP"/>
        </w:rPr>
        <w:t>Betreuungs- und Assistenzkräfte</w:t>
      </w:r>
      <w:r w:rsidR="004F1DBC" w:rsidRPr="00B23AD4">
        <w:rPr>
          <w:rFonts w:ascii="Calibri" w:hAnsi="Calibri" w:cs="Arial"/>
          <w:lang w:val="de-DE" w:eastAsia="ja-JP"/>
        </w:rPr>
        <w:t xml:space="preserve"> </w:t>
      </w:r>
      <w:r w:rsidRPr="00B23AD4">
        <w:rPr>
          <w:rFonts w:ascii="Calibri" w:hAnsi="Calibri" w:cs="Arial"/>
          <w:lang w:val="de-DE" w:eastAsia="ja-JP"/>
        </w:rPr>
        <w:t xml:space="preserve">in ganz Europa und </w:t>
      </w:r>
      <w:r w:rsidR="00D17D47" w:rsidRPr="00B23AD4">
        <w:rPr>
          <w:rFonts w:ascii="Calibri" w:hAnsi="Calibri" w:cs="Arial"/>
          <w:lang w:val="de-DE" w:eastAsia="ja-JP"/>
        </w:rPr>
        <w:t xml:space="preserve">bietet ein </w:t>
      </w:r>
      <w:proofErr w:type="spellStart"/>
      <w:r w:rsidR="00916021" w:rsidRPr="00B23AD4">
        <w:rPr>
          <w:rFonts w:ascii="Calibri" w:hAnsi="Calibri" w:cs="Arial"/>
          <w:lang w:val="de-DE" w:eastAsia="ja-JP"/>
        </w:rPr>
        <w:t>niedrigschwelliges</w:t>
      </w:r>
      <w:proofErr w:type="spellEnd"/>
      <w:r w:rsidR="00916021" w:rsidRPr="00B23AD4">
        <w:rPr>
          <w:rFonts w:ascii="Calibri" w:hAnsi="Calibri" w:cs="Arial"/>
          <w:lang w:val="de-DE" w:eastAsia="ja-JP"/>
        </w:rPr>
        <w:t xml:space="preserve"> und auf andere Länder und Arbeitsbereiche übertragbares</w:t>
      </w:r>
      <w:r w:rsidR="00916021">
        <w:rPr>
          <w:rFonts w:ascii="Calibri" w:hAnsi="Calibri" w:cs="Arial"/>
          <w:lang w:val="de-DE" w:eastAsia="ja-JP"/>
        </w:rPr>
        <w:t xml:space="preserve"> </w:t>
      </w:r>
      <w:r w:rsidR="00D17D47">
        <w:rPr>
          <w:rFonts w:ascii="Calibri" w:hAnsi="Calibri" w:cs="Arial"/>
          <w:lang w:val="de-DE" w:eastAsia="ja-JP"/>
        </w:rPr>
        <w:t xml:space="preserve">Zertifikat für </w:t>
      </w:r>
      <w:proofErr w:type="spellStart"/>
      <w:r w:rsidR="00D17D47">
        <w:rPr>
          <w:rFonts w:ascii="Calibri" w:hAnsi="Calibri" w:cs="Arial"/>
          <w:lang w:val="de-DE" w:eastAsia="ja-JP"/>
        </w:rPr>
        <w:t>Mitarbeiter</w:t>
      </w:r>
      <w:r w:rsidR="00B23AD4">
        <w:rPr>
          <w:rFonts w:ascii="Calibri" w:hAnsi="Calibri" w:cs="Arial"/>
          <w:lang w:val="de-DE" w:eastAsia="ja-JP"/>
        </w:rPr>
        <w:t>Innen</w:t>
      </w:r>
      <w:proofErr w:type="spellEnd"/>
      <w:r w:rsidR="00D17D47">
        <w:rPr>
          <w:rFonts w:ascii="Calibri" w:hAnsi="Calibri" w:cs="Arial"/>
          <w:lang w:val="de-DE" w:eastAsia="ja-JP"/>
        </w:rPr>
        <w:t xml:space="preserve"> und Arbeitgeber. Inhaber des ECC-Zertifikats haben bereits festgestellt, dass es bei der </w:t>
      </w:r>
      <w:r w:rsidR="004F1DBC" w:rsidRPr="00B23AD4">
        <w:rPr>
          <w:rFonts w:ascii="Calibri" w:hAnsi="Calibri" w:cs="Arial"/>
          <w:lang w:val="de-DE" w:eastAsia="ja-JP"/>
        </w:rPr>
        <w:t xml:space="preserve">Suche nach einer Arbeitsstelle im sozialen Bereich, </w:t>
      </w:r>
      <w:r w:rsidR="00D17D47" w:rsidRPr="00B23AD4">
        <w:rPr>
          <w:rFonts w:ascii="Calibri" w:hAnsi="Calibri" w:cs="Arial"/>
          <w:lang w:val="de-DE" w:eastAsia="ja-JP"/>
        </w:rPr>
        <w:t>auch in anderen EU-Ländern</w:t>
      </w:r>
      <w:r w:rsidR="004F1DBC" w:rsidRPr="00B23AD4">
        <w:rPr>
          <w:rFonts w:ascii="Calibri" w:hAnsi="Calibri" w:cs="Arial"/>
          <w:lang w:val="de-DE" w:eastAsia="ja-JP"/>
        </w:rPr>
        <w:t>,</w:t>
      </w:r>
      <w:r w:rsidR="00D17D47" w:rsidRPr="00B23AD4">
        <w:rPr>
          <w:rFonts w:ascii="Calibri" w:hAnsi="Calibri" w:cs="Arial"/>
          <w:lang w:val="de-DE" w:eastAsia="ja-JP"/>
        </w:rPr>
        <w:t xml:space="preserve"> hilfreich ist.</w:t>
      </w:r>
    </w:p>
    <w:p w:rsidR="0074140F" w:rsidRPr="004F1DBC" w:rsidRDefault="0074140F" w:rsidP="0074140F">
      <w:pPr>
        <w:widowControl w:val="0"/>
        <w:autoSpaceDE w:val="0"/>
        <w:autoSpaceDN w:val="0"/>
        <w:adjustRightInd w:val="0"/>
        <w:rPr>
          <w:rFonts w:ascii="Calibri" w:hAnsi="Calibri" w:cs="Arial"/>
          <w:lang w:val="de-DE" w:eastAsia="ja-JP"/>
        </w:rPr>
      </w:pPr>
    </w:p>
    <w:p w:rsidR="00601456" w:rsidRPr="004F1DBC" w:rsidRDefault="00601456" w:rsidP="0074140F">
      <w:pPr>
        <w:widowControl w:val="0"/>
        <w:autoSpaceDE w:val="0"/>
        <w:autoSpaceDN w:val="0"/>
        <w:adjustRightInd w:val="0"/>
        <w:rPr>
          <w:rFonts w:ascii="Calibri" w:hAnsi="Calibri" w:cs="Arial"/>
          <w:lang w:val="de-DE" w:eastAsia="ja-JP"/>
        </w:rPr>
      </w:pPr>
    </w:p>
    <w:p w:rsidR="00D17D47" w:rsidRPr="00D17D47" w:rsidRDefault="00D17D47" w:rsidP="0074140F">
      <w:pPr>
        <w:widowControl w:val="0"/>
        <w:autoSpaceDE w:val="0"/>
        <w:autoSpaceDN w:val="0"/>
        <w:adjustRightInd w:val="0"/>
        <w:rPr>
          <w:rFonts w:ascii="Calibri" w:hAnsi="Calibri" w:cs="Arial"/>
          <w:b/>
          <w:lang w:val="de-DE" w:eastAsia="ja-JP"/>
        </w:rPr>
      </w:pPr>
      <w:r w:rsidRPr="00D17D47">
        <w:rPr>
          <w:rFonts w:ascii="Calibri" w:hAnsi="Calibri" w:cs="Arial"/>
          <w:b/>
          <w:lang w:val="de-DE" w:eastAsia="ja-JP"/>
        </w:rPr>
        <w:t>Ich bin Arbeitgeber – wie kann ich das ECC nutzen?</w:t>
      </w:r>
    </w:p>
    <w:p w:rsidR="0074140F" w:rsidRDefault="0074140F" w:rsidP="0074140F">
      <w:pPr>
        <w:widowControl w:val="0"/>
        <w:autoSpaceDE w:val="0"/>
        <w:autoSpaceDN w:val="0"/>
        <w:adjustRightInd w:val="0"/>
        <w:rPr>
          <w:rFonts w:ascii="Calibri" w:hAnsi="Calibri" w:cs="Arial"/>
          <w:lang w:val="de-DE" w:eastAsia="ja-JP"/>
        </w:rPr>
      </w:pPr>
    </w:p>
    <w:p w:rsidR="00D17D47" w:rsidRDefault="00D17D47" w:rsidP="0074140F">
      <w:pPr>
        <w:widowControl w:val="0"/>
        <w:autoSpaceDE w:val="0"/>
        <w:autoSpaceDN w:val="0"/>
        <w:adjustRightInd w:val="0"/>
        <w:rPr>
          <w:rFonts w:ascii="Calibri" w:hAnsi="Calibri" w:cs="Arial"/>
          <w:lang w:val="de-DE" w:eastAsia="ja-JP"/>
        </w:rPr>
      </w:pPr>
      <w:r>
        <w:rPr>
          <w:rFonts w:ascii="Calibri" w:hAnsi="Calibri" w:cs="Arial"/>
          <w:lang w:val="de-DE" w:eastAsia="ja-JP"/>
        </w:rPr>
        <w:t>Das ECC kann einem Arbeitgeber in den folgenden Bereichen helfen:</w:t>
      </w:r>
    </w:p>
    <w:p w:rsidR="00D17D47" w:rsidRDefault="00D17D47" w:rsidP="00D17D47">
      <w:pPr>
        <w:widowControl w:val="0"/>
        <w:numPr>
          <w:ilvl w:val="0"/>
          <w:numId w:val="8"/>
        </w:numPr>
        <w:autoSpaceDE w:val="0"/>
        <w:autoSpaceDN w:val="0"/>
        <w:adjustRightInd w:val="0"/>
        <w:rPr>
          <w:rFonts w:ascii="Calibri" w:hAnsi="Calibri" w:cs="Arial"/>
          <w:lang w:val="de-DE" w:eastAsia="ja-JP"/>
        </w:rPr>
      </w:pPr>
      <w:r>
        <w:rPr>
          <w:rFonts w:ascii="Calibri" w:hAnsi="Calibri" w:cs="Arial"/>
          <w:lang w:val="de-DE" w:eastAsia="ja-JP"/>
        </w:rPr>
        <w:t>Einstellungsverfahren: Das ECC kann als ein Teil des Bewerbungsverfahrens eingesetzt werden oder es zeigt im Lebenslauf, dass der Inhaber des ECC seine Kenntnisse der Inhalte des BESCLO bewiesen hat</w:t>
      </w:r>
    </w:p>
    <w:p w:rsidR="00D17D47" w:rsidRDefault="00D17D47" w:rsidP="00D17D47">
      <w:pPr>
        <w:widowControl w:val="0"/>
        <w:numPr>
          <w:ilvl w:val="0"/>
          <w:numId w:val="8"/>
        </w:numPr>
        <w:autoSpaceDE w:val="0"/>
        <w:autoSpaceDN w:val="0"/>
        <w:adjustRightInd w:val="0"/>
        <w:rPr>
          <w:rFonts w:ascii="Calibri" w:hAnsi="Calibri" w:cs="Arial"/>
          <w:lang w:val="de-DE" w:eastAsia="ja-JP"/>
        </w:rPr>
      </w:pPr>
      <w:r>
        <w:rPr>
          <w:rFonts w:ascii="Calibri" w:hAnsi="Calibri" w:cs="Arial"/>
          <w:lang w:val="de-DE" w:eastAsia="ja-JP"/>
        </w:rPr>
        <w:t xml:space="preserve">Die Arbeitsqualität der bestehenden </w:t>
      </w:r>
      <w:proofErr w:type="spellStart"/>
      <w:r>
        <w:rPr>
          <w:rFonts w:ascii="Calibri" w:hAnsi="Calibri" w:cs="Arial"/>
          <w:lang w:val="de-DE" w:eastAsia="ja-JP"/>
        </w:rPr>
        <w:t>MitarbeiterInnen</w:t>
      </w:r>
      <w:proofErr w:type="spellEnd"/>
      <w:r w:rsidR="00FB1F9A">
        <w:rPr>
          <w:rFonts w:ascii="Calibri" w:hAnsi="Calibri" w:cs="Arial"/>
          <w:lang w:val="de-DE" w:eastAsia="ja-JP"/>
        </w:rPr>
        <w:t xml:space="preserve"> erhöhen, indem das ECC als grundlegende Anforderung verlangt wird. Arbeitgeber ohne vorgegebene Einstiegsqualifikation können alle </w:t>
      </w:r>
      <w:proofErr w:type="spellStart"/>
      <w:r w:rsidR="00FB1F9A">
        <w:rPr>
          <w:rFonts w:ascii="Calibri" w:hAnsi="Calibri" w:cs="Arial"/>
          <w:lang w:val="de-DE" w:eastAsia="ja-JP"/>
        </w:rPr>
        <w:t>MitarbeiterInnen</w:t>
      </w:r>
      <w:proofErr w:type="spellEnd"/>
      <w:r w:rsidR="00FB1F9A">
        <w:rPr>
          <w:rFonts w:ascii="Calibri" w:hAnsi="Calibri" w:cs="Arial"/>
          <w:lang w:val="de-DE" w:eastAsia="ja-JP"/>
        </w:rPr>
        <w:t xml:space="preserve"> das ECC ablegen lassen und damit zeigen, dass alle über grundlegende Kenntnisse und die aktuellen gemeinschaftlichen Werte verfügen</w:t>
      </w:r>
    </w:p>
    <w:p w:rsidR="00D17D47" w:rsidRPr="00D17D47" w:rsidRDefault="00D17D47" w:rsidP="0074140F">
      <w:pPr>
        <w:widowControl w:val="0"/>
        <w:autoSpaceDE w:val="0"/>
        <w:autoSpaceDN w:val="0"/>
        <w:adjustRightInd w:val="0"/>
        <w:rPr>
          <w:rFonts w:ascii="Calibri" w:hAnsi="Calibri" w:cs="Arial"/>
          <w:lang w:val="de-DE" w:eastAsia="ja-JP"/>
        </w:rPr>
      </w:pPr>
    </w:p>
    <w:p w:rsidR="0074140F" w:rsidRDefault="0074140F" w:rsidP="0074140F">
      <w:pPr>
        <w:widowControl w:val="0"/>
        <w:autoSpaceDE w:val="0"/>
        <w:autoSpaceDN w:val="0"/>
        <w:adjustRightInd w:val="0"/>
        <w:rPr>
          <w:rFonts w:ascii="Calibri" w:hAnsi="Calibri" w:cs="Arial"/>
          <w:b/>
          <w:lang w:eastAsia="ja-JP"/>
        </w:rPr>
      </w:pPr>
    </w:p>
    <w:p w:rsidR="00FB1F9A" w:rsidRPr="00FB1F9A" w:rsidRDefault="00FB1F9A" w:rsidP="0074140F">
      <w:pPr>
        <w:widowControl w:val="0"/>
        <w:autoSpaceDE w:val="0"/>
        <w:autoSpaceDN w:val="0"/>
        <w:adjustRightInd w:val="0"/>
        <w:rPr>
          <w:rFonts w:ascii="Calibri" w:hAnsi="Calibri" w:cs="Arial"/>
          <w:b/>
          <w:lang w:val="de-DE" w:eastAsia="ja-JP"/>
        </w:rPr>
      </w:pPr>
      <w:r w:rsidRPr="00FB1F9A">
        <w:rPr>
          <w:rFonts w:ascii="Calibri" w:hAnsi="Calibri" w:cs="Arial"/>
          <w:b/>
          <w:lang w:val="de-DE" w:eastAsia="ja-JP"/>
        </w:rPr>
        <w:t>Ich arbeite für eine Ausbildungseinrichtung / Bildungsträger</w:t>
      </w:r>
      <w:r>
        <w:rPr>
          <w:rFonts w:ascii="Calibri" w:hAnsi="Calibri" w:cs="Arial"/>
          <w:b/>
          <w:lang w:val="de-DE" w:eastAsia="ja-JP"/>
        </w:rPr>
        <w:t xml:space="preserve"> / Fortbildungsinstitut</w:t>
      </w:r>
      <w:r w:rsidRPr="00FB1F9A">
        <w:rPr>
          <w:rFonts w:ascii="Calibri" w:hAnsi="Calibri" w:cs="Arial"/>
          <w:b/>
          <w:lang w:val="de-DE" w:eastAsia="ja-JP"/>
        </w:rPr>
        <w:t xml:space="preserve"> – wie kann ich das ECC nutzen?</w:t>
      </w:r>
    </w:p>
    <w:p w:rsidR="0074140F" w:rsidRDefault="0074140F" w:rsidP="0074140F">
      <w:pPr>
        <w:widowControl w:val="0"/>
        <w:autoSpaceDE w:val="0"/>
        <w:autoSpaceDN w:val="0"/>
        <w:adjustRightInd w:val="0"/>
        <w:rPr>
          <w:rFonts w:ascii="Calibri" w:hAnsi="Calibri" w:cs="Arial"/>
          <w:lang w:val="de-DE" w:eastAsia="ja-JP"/>
        </w:rPr>
      </w:pPr>
    </w:p>
    <w:p w:rsidR="0087674A" w:rsidRDefault="0087674A" w:rsidP="0074140F">
      <w:pPr>
        <w:widowControl w:val="0"/>
        <w:autoSpaceDE w:val="0"/>
        <w:autoSpaceDN w:val="0"/>
        <w:adjustRightInd w:val="0"/>
        <w:rPr>
          <w:rFonts w:ascii="Calibri" w:hAnsi="Calibri" w:cs="Arial"/>
          <w:lang w:val="de-DE" w:eastAsia="ja-JP"/>
        </w:rPr>
      </w:pPr>
      <w:r>
        <w:rPr>
          <w:rFonts w:ascii="Calibri" w:hAnsi="Calibri" w:cs="Arial"/>
          <w:lang w:val="de-DE" w:eastAsia="ja-JP"/>
        </w:rPr>
        <w:t xml:space="preserve">Sie können </w:t>
      </w:r>
      <w:proofErr w:type="spellStart"/>
      <w:r>
        <w:rPr>
          <w:rFonts w:ascii="Calibri" w:hAnsi="Calibri" w:cs="Arial"/>
          <w:lang w:val="de-DE" w:eastAsia="ja-JP"/>
        </w:rPr>
        <w:t>TeilnehmerInnen</w:t>
      </w:r>
      <w:proofErr w:type="spellEnd"/>
      <w:r>
        <w:rPr>
          <w:rFonts w:ascii="Calibri" w:hAnsi="Calibri" w:cs="Arial"/>
          <w:lang w:val="de-DE" w:eastAsia="ja-JP"/>
        </w:rPr>
        <w:t xml:space="preserve"> unterrichten, so dass diese die ECC Prüfung ablegen und bestehen. Dies kann in einem bereits bestehenden Kurs (mit eventuell nötigen Änderungen) oder auch in einem extra für das ECC von Ihnen angebotenen Kurs geschehen. Dazu werden Sie als Vertriebspartner aufgenommen und bieten Unterricht an, der die </w:t>
      </w:r>
      <w:proofErr w:type="spellStart"/>
      <w:r>
        <w:rPr>
          <w:rFonts w:ascii="Calibri" w:hAnsi="Calibri" w:cs="Arial"/>
          <w:lang w:val="de-DE" w:eastAsia="ja-JP"/>
        </w:rPr>
        <w:t>TeilnehmerInnen</w:t>
      </w:r>
      <w:proofErr w:type="spellEnd"/>
      <w:r>
        <w:rPr>
          <w:rFonts w:ascii="Calibri" w:hAnsi="Calibri" w:cs="Arial"/>
          <w:lang w:val="de-DE" w:eastAsia="ja-JP"/>
        </w:rPr>
        <w:t xml:space="preserve"> beim Bestehen der ECC Prüfung unterstützt. </w:t>
      </w:r>
      <w:r>
        <w:rPr>
          <w:rFonts w:ascii="Calibri" w:hAnsi="Calibri" w:cs="Arial"/>
          <w:lang w:val="de-DE" w:eastAsia="ja-JP"/>
        </w:rPr>
        <w:lastRenderedPageBreak/>
        <w:t>Jede Einrichtung kann Vertriebspartner werden, wenn sie ein geeignetes Training nachweisen kann. Als Vertriebspartner werden Sie vom Landesvertreter unterstützt.</w:t>
      </w:r>
    </w:p>
    <w:p w:rsidR="0087674A" w:rsidRDefault="0087674A" w:rsidP="0074140F">
      <w:pPr>
        <w:widowControl w:val="0"/>
        <w:autoSpaceDE w:val="0"/>
        <w:autoSpaceDN w:val="0"/>
        <w:adjustRightInd w:val="0"/>
        <w:rPr>
          <w:rFonts w:ascii="Calibri" w:hAnsi="Calibri" w:cs="Arial"/>
          <w:lang w:val="de-DE" w:eastAsia="ja-JP"/>
        </w:rPr>
      </w:pPr>
    </w:p>
    <w:p w:rsidR="0087674A" w:rsidRDefault="0020352E" w:rsidP="0074140F">
      <w:pPr>
        <w:widowControl w:val="0"/>
        <w:autoSpaceDE w:val="0"/>
        <w:autoSpaceDN w:val="0"/>
        <w:adjustRightInd w:val="0"/>
        <w:rPr>
          <w:rFonts w:ascii="Calibri" w:hAnsi="Calibri" w:cs="Arial"/>
          <w:lang w:val="de-DE" w:eastAsia="ja-JP"/>
        </w:rPr>
      </w:pPr>
      <w:r>
        <w:rPr>
          <w:rFonts w:ascii="Calibri" w:hAnsi="Calibri" w:cs="Arial"/>
          <w:lang w:val="de-DE" w:eastAsia="ja-JP"/>
        </w:rPr>
        <w:t>Es gibt zwei Vorbereitungskurse für das ECC, die speziell für den Unterricht in Deutschland erstellt wurden. Durch die Kurse werden Arbeitgeber und Bildungseinrichtungen beim Unterrichten der BESCLO-Bereiche und bei der Vorbereitung auf die Prüfung unterstützt. Diese Kurse sind:</w:t>
      </w:r>
    </w:p>
    <w:p w:rsidR="0020352E" w:rsidRPr="00125CC3" w:rsidRDefault="0020352E" w:rsidP="0074140F">
      <w:pPr>
        <w:widowControl w:val="0"/>
        <w:autoSpaceDE w:val="0"/>
        <w:autoSpaceDN w:val="0"/>
        <w:adjustRightInd w:val="0"/>
        <w:rPr>
          <w:rFonts w:ascii="Calibri" w:hAnsi="Calibri" w:cs="Arial"/>
          <w:lang w:val="de-DE" w:eastAsia="ja-JP"/>
        </w:rPr>
      </w:pPr>
    </w:p>
    <w:p w:rsidR="0020352E" w:rsidRPr="00125CC3" w:rsidRDefault="0020352E" w:rsidP="0020352E">
      <w:pPr>
        <w:widowControl w:val="0"/>
        <w:numPr>
          <w:ilvl w:val="0"/>
          <w:numId w:val="10"/>
        </w:numPr>
        <w:autoSpaceDE w:val="0"/>
        <w:autoSpaceDN w:val="0"/>
        <w:adjustRightInd w:val="0"/>
        <w:rPr>
          <w:rFonts w:ascii="Calibri" w:hAnsi="Calibri" w:cs="Arial"/>
          <w:lang w:eastAsia="ja-JP"/>
        </w:rPr>
      </w:pPr>
      <w:r w:rsidRPr="00125CC3">
        <w:rPr>
          <w:rFonts w:ascii="Calibri" w:hAnsi="Calibri" w:cs="Arial"/>
          <w:lang w:eastAsia="ja-JP"/>
        </w:rPr>
        <w:t>Das European Care Certificate (ECC)</w:t>
      </w:r>
    </w:p>
    <w:p w:rsidR="0020352E" w:rsidRPr="00125CC3" w:rsidRDefault="0020352E" w:rsidP="0020352E">
      <w:pPr>
        <w:widowControl w:val="0"/>
        <w:autoSpaceDE w:val="0"/>
        <w:autoSpaceDN w:val="0"/>
        <w:adjustRightInd w:val="0"/>
        <w:ind w:left="720"/>
        <w:rPr>
          <w:rFonts w:ascii="Calibri" w:hAnsi="Calibri"/>
          <w:b/>
          <w:lang w:val="de-DE"/>
        </w:rPr>
      </w:pPr>
      <w:r w:rsidRPr="00125CC3">
        <w:rPr>
          <w:rFonts w:ascii="Calibri" w:hAnsi="Calibri"/>
          <w:b/>
          <w:lang w:val="de-DE"/>
        </w:rPr>
        <w:t>Erfolgreich in der pflegenahen Betreuung arbeiten - mit Hilfe der Europäischen Lernergebnisse für die pflegenahe Betreuung</w:t>
      </w:r>
    </w:p>
    <w:p w:rsidR="0020352E" w:rsidRPr="00125CC3" w:rsidRDefault="0020352E" w:rsidP="0020352E">
      <w:pPr>
        <w:widowControl w:val="0"/>
        <w:autoSpaceDE w:val="0"/>
        <w:autoSpaceDN w:val="0"/>
        <w:adjustRightInd w:val="0"/>
        <w:ind w:left="720"/>
        <w:rPr>
          <w:rFonts w:ascii="Calibri" w:hAnsi="Calibri"/>
          <w:lang w:val="de-DE"/>
        </w:rPr>
      </w:pPr>
      <w:r w:rsidRPr="00125CC3">
        <w:rPr>
          <w:rFonts w:ascii="Calibri" w:hAnsi="Calibri"/>
          <w:lang w:val="de-DE"/>
        </w:rPr>
        <w:t>In diesen Unterrichtsmaterialien sind Übung, Folien und Handouts enthalten, die auf die 8 Bereiche des BESCLO und die pflegenahe Betreuung in Deutschland und Europa zugeschnitten sind. Mithilfe des Handbuchs kann der jeweilige Dozent die Teilnehmer optimal auf die ECC-Prüfung vorbereiten.</w:t>
      </w:r>
    </w:p>
    <w:p w:rsidR="0020352E" w:rsidRPr="00125CC3" w:rsidRDefault="0020352E" w:rsidP="0020352E">
      <w:pPr>
        <w:widowControl w:val="0"/>
        <w:autoSpaceDE w:val="0"/>
        <w:autoSpaceDN w:val="0"/>
        <w:adjustRightInd w:val="0"/>
        <w:ind w:left="720"/>
        <w:rPr>
          <w:rFonts w:ascii="Calibri" w:hAnsi="Calibri" w:cs="Arial"/>
          <w:lang w:val="de-DE" w:eastAsia="ja-JP"/>
        </w:rPr>
      </w:pPr>
    </w:p>
    <w:p w:rsidR="0020352E" w:rsidRPr="00125CC3" w:rsidRDefault="0020352E" w:rsidP="0020352E">
      <w:pPr>
        <w:widowControl w:val="0"/>
        <w:numPr>
          <w:ilvl w:val="0"/>
          <w:numId w:val="10"/>
        </w:numPr>
        <w:autoSpaceDE w:val="0"/>
        <w:autoSpaceDN w:val="0"/>
        <w:adjustRightInd w:val="0"/>
        <w:rPr>
          <w:rFonts w:ascii="Calibri" w:hAnsi="Calibri" w:cs="Arial"/>
          <w:lang w:eastAsia="ja-JP"/>
        </w:rPr>
      </w:pPr>
      <w:r w:rsidRPr="00125CC3">
        <w:rPr>
          <w:rFonts w:ascii="Calibri" w:hAnsi="Calibri" w:cs="Arial"/>
          <w:lang w:eastAsia="ja-JP"/>
        </w:rPr>
        <w:t>Das European Care Certificate (ECC)</w:t>
      </w:r>
    </w:p>
    <w:p w:rsidR="0020352E" w:rsidRPr="00125CC3" w:rsidRDefault="0020352E" w:rsidP="0020352E">
      <w:pPr>
        <w:widowControl w:val="0"/>
        <w:autoSpaceDE w:val="0"/>
        <w:autoSpaceDN w:val="0"/>
        <w:adjustRightInd w:val="0"/>
        <w:ind w:left="720"/>
        <w:rPr>
          <w:rFonts w:ascii="Calibri" w:hAnsi="Calibri"/>
          <w:b/>
          <w:lang w:val="de-DE"/>
        </w:rPr>
      </w:pPr>
      <w:r w:rsidRPr="00125CC3">
        <w:rPr>
          <w:rFonts w:ascii="Calibri" w:hAnsi="Calibri"/>
          <w:b/>
          <w:lang w:val="de-DE"/>
        </w:rPr>
        <w:t>Trainerkurs für sicheres Arbeiten in der pflegenahen Betreuung - Vermittlung der Methoden</w:t>
      </w:r>
    </w:p>
    <w:p w:rsidR="0020352E" w:rsidRPr="00125CC3" w:rsidRDefault="0020352E" w:rsidP="0020352E">
      <w:pPr>
        <w:widowControl w:val="0"/>
        <w:autoSpaceDE w:val="0"/>
        <w:autoSpaceDN w:val="0"/>
        <w:adjustRightInd w:val="0"/>
        <w:ind w:left="720"/>
        <w:rPr>
          <w:rFonts w:ascii="Calibri" w:hAnsi="Calibri" w:cs="Arial"/>
          <w:lang w:val="de-DE" w:eastAsia="ja-JP"/>
        </w:rPr>
      </w:pPr>
      <w:r w:rsidRPr="00125CC3">
        <w:rPr>
          <w:rFonts w:ascii="Calibri" w:hAnsi="Calibri" w:cs="Arial"/>
          <w:lang w:val="de-DE" w:eastAsia="ja-JP"/>
        </w:rPr>
        <w:t>In einem Train-</w:t>
      </w:r>
      <w:proofErr w:type="spellStart"/>
      <w:r w:rsidRPr="00125CC3">
        <w:rPr>
          <w:rFonts w:ascii="Calibri" w:hAnsi="Calibri" w:cs="Arial"/>
          <w:lang w:val="de-DE" w:eastAsia="ja-JP"/>
        </w:rPr>
        <w:t>the</w:t>
      </w:r>
      <w:proofErr w:type="spellEnd"/>
      <w:r w:rsidRPr="00125CC3">
        <w:rPr>
          <w:rFonts w:ascii="Calibri" w:hAnsi="Calibri" w:cs="Arial"/>
          <w:lang w:val="de-DE" w:eastAsia="ja-JP"/>
        </w:rPr>
        <w:t>-Trainer-Kurs werden die Lehrkräfte auf die Vermittlung der BESCLO-Inhalte anhand der Unterrichtsmaterialien vorbereitet und der Aufbau sowie die enthaltenen Methoden vorgestellt.</w:t>
      </w:r>
    </w:p>
    <w:p w:rsidR="0074140F" w:rsidRPr="00125CC3" w:rsidRDefault="0074140F" w:rsidP="0074140F">
      <w:pPr>
        <w:widowControl w:val="0"/>
        <w:autoSpaceDE w:val="0"/>
        <w:autoSpaceDN w:val="0"/>
        <w:adjustRightInd w:val="0"/>
        <w:rPr>
          <w:rFonts w:ascii="Calibri" w:hAnsi="Calibri" w:cs="Arial"/>
          <w:lang w:val="de-DE" w:eastAsia="ja-JP"/>
        </w:rPr>
      </w:pPr>
    </w:p>
    <w:p w:rsidR="00125CC3" w:rsidRDefault="00125CC3" w:rsidP="0020464E">
      <w:pPr>
        <w:widowControl w:val="0"/>
        <w:autoSpaceDE w:val="0"/>
        <w:autoSpaceDN w:val="0"/>
        <w:adjustRightInd w:val="0"/>
        <w:rPr>
          <w:rFonts w:ascii="Calibri" w:hAnsi="Calibri" w:cs="Arial"/>
          <w:b/>
          <w:lang w:val="de-DE" w:eastAsia="ja-JP"/>
        </w:rPr>
      </w:pPr>
      <w:r>
        <w:rPr>
          <w:rFonts w:ascii="Calibri" w:hAnsi="Calibri" w:cs="Arial"/>
          <w:b/>
          <w:lang w:val="de-DE" w:eastAsia="ja-JP"/>
        </w:rPr>
        <w:t>Das ECC Board und EASPD</w:t>
      </w:r>
    </w:p>
    <w:p w:rsidR="0020464E" w:rsidRPr="00272A97" w:rsidRDefault="0020464E" w:rsidP="0020464E">
      <w:pPr>
        <w:widowControl w:val="0"/>
        <w:autoSpaceDE w:val="0"/>
        <w:autoSpaceDN w:val="0"/>
        <w:adjustRightInd w:val="0"/>
        <w:rPr>
          <w:rFonts w:ascii="Calibri" w:hAnsi="Calibri" w:cs="Arial"/>
          <w:lang w:eastAsia="ja-JP"/>
        </w:rPr>
      </w:pPr>
    </w:p>
    <w:p w:rsidR="00125CC3" w:rsidRPr="00125CC3" w:rsidRDefault="00125CC3" w:rsidP="0020464E">
      <w:pPr>
        <w:widowControl w:val="0"/>
        <w:autoSpaceDE w:val="0"/>
        <w:autoSpaceDN w:val="0"/>
        <w:adjustRightInd w:val="0"/>
        <w:rPr>
          <w:rFonts w:ascii="Calibri" w:hAnsi="Calibri" w:cs="Arial"/>
          <w:lang w:val="de-DE" w:eastAsia="ja-JP"/>
        </w:rPr>
      </w:pPr>
      <w:r w:rsidRPr="00125CC3">
        <w:rPr>
          <w:rFonts w:ascii="Calibri" w:hAnsi="Calibri" w:cs="Arial"/>
          <w:lang w:val="de-DE" w:eastAsia="ja-JP"/>
        </w:rPr>
        <w:t xml:space="preserve">Das ECC unterliegt dem ECC Board, eine transnationale Gruppe von </w:t>
      </w:r>
      <w:r>
        <w:rPr>
          <w:rFonts w:ascii="Calibri" w:hAnsi="Calibri" w:cs="Arial"/>
          <w:lang w:val="de-DE" w:eastAsia="ja-JP"/>
        </w:rPr>
        <w:t>Institutionen, die das ECC vertreiben. Das ECC-Board überwacht die Entwicklung des ECC in der EU und unterstützt Maßnahmen zur Qualitätssicherung, um das Ansehen des ECC zu schützen und die Prüfungen zu überwachen.</w:t>
      </w:r>
    </w:p>
    <w:p w:rsidR="0020464E" w:rsidRDefault="0020464E" w:rsidP="0020464E">
      <w:pPr>
        <w:widowControl w:val="0"/>
        <w:autoSpaceDE w:val="0"/>
        <w:autoSpaceDN w:val="0"/>
        <w:adjustRightInd w:val="0"/>
        <w:rPr>
          <w:rFonts w:ascii="Calibri" w:hAnsi="Calibri" w:cs="Arial"/>
          <w:lang w:eastAsia="ja-JP"/>
        </w:rPr>
      </w:pPr>
    </w:p>
    <w:p w:rsidR="00125CC3" w:rsidRPr="00125CC3" w:rsidRDefault="00125CC3" w:rsidP="0020464E">
      <w:pPr>
        <w:widowControl w:val="0"/>
        <w:autoSpaceDE w:val="0"/>
        <w:autoSpaceDN w:val="0"/>
        <w:adjustRightInd w:val="0"/>
        <w:rPr>
          <w:rFonts w:ascii="Calibri" w:hAnsi="Calibri" w:cs="Arial"/>
          <w:lang w:val="de-DE" w:eastAsia="ja-JP"/>
        </w:rPr>
      </w:pPr>
      <w:r>
        <w:rPr>
          <w:rFonts w:ascii="Calibri" w:hAnsi="Calibri" w:cs="Arial"/>
          <w:lang w:val="de-DE" w:eastAsia="ja-JP"/>
        </w:rPr>
        <w:t xml:space="preserve">Der </w:t>
      </w:r>
      <w:r w:rsidRPr="00125CC3">
        <w:rPr>
          <w:rFonts w:ascii="Calibri" w:hAnsi="Calibri" w:cs="Arial"/>
          <w:lang w:val="de-DE" w:eastAsia="ja-JP"/>
        </w:rPr>
        <w:t xml:space="preserve">EASPD (European </w:t>
      </w:r>
      <w:proofErr w:type="spellStart"/>
      <w:r w:rsidRPr="00125CC3">
        <w:rPr>
          <w:rFonts w:ascii="Calibri" w:hAnsi="Calibri" w:cs="Arial"/>
          <w:lang w:val="de-DE" w:eastAsia="ja-JP"/>
        </w:rPr>
        <w:t>Association</w:t>
      </w:r>
      <w:proofErr w:type="spellEnd"/>
      <w:r w:rsidRPr="00125CC3">
        <w:rPr>
          <w:rFonts w:ascii="Calibri" w:hAnsi="Calibri" w:cs="Arial"/>
          <w:lang w:val="de-DE" w:eastAsia="ja-JP"/>
        </w:rPr>
        <w:t xml:space="preserve"> </w:t>
      </w:r>
      <w:proofErr w:type="spellStart"/>
      <w:r w:rsidRPr="00125CC3">
        <w:rPr>
          <w:rFonts w:ascii="Calibri" w:hAnsi="Calibri" w:cs="Arial"/>
          <w:lang w:val="de-DE" w:eastAsia="ja-JP"/>
        </w:rPr>
        <w:t>of</w:t>
      </w:r>
      <w:proofErr w:type="spellEnd"/>
      <w:r w:rsidRPr="00125CC3">
        <w:rPr>
          <w:rFonts w:ascii="Calibri" w:hAnsi="Calibri" w:cs="Arial"/>
          <w:lang w:val="de-DE" w:eastAsia="ja-JP"/>
        </w:rPr>
        <w:t xml:space="preserve"> Service Providers </w:t>
      </w:r>
      <w:proofErr w:type="spellStart"/>
      <w:r w:rsidRPr="00125CC3">
        <w:rPr>
          <w:rFonts w:ascii="Calibri" w:hAnsi="Calibri" w:cs="Arial"/>
          <w:lang w:val="de-DE" w:eastAsia="ja-JP"/>
        </w:rPr>
        <w:t>for</w:t>
      </w:r>
      <w:proofErr w:type="spellEnd"/>
      <w:r w:rsidRPr="00125CC3">
        <w:rPr>
          <w:rFonts w:ascii="Calibri" w:hAnsi="Calibri" w:cs="Arial"/>
          <w:lang w:val="de-DE" w:eastAsia="ja-JP"/>
        </w:rPr>
        <w:t xml:space="preserve"> </w:t>
      </w:r>
      <w:proofErr w:type="spellStart"/>
      <w:r w:rsidRPr="00125CC3">
        <w:rPr>
          <w:rFonts w:ascii="Calibri" w:hAnsi="Calibri" w:cs="Arial"/>
          <w:lang w:val="de-DE" w:eastAsia="ja-JP"/>
        </w:rPr>
        <w:t>Persons</w:t>
      </w:r>
      <w:proofErr w:type="spellEnd"/>
      <w:r w:rsidRPr="00125CC3">
        <w:rPr>
          <w:rFonts w:ascii="Calibri" w:hAnsi="Calibri" w:cs="Arial"/>
          <w:lang w:val="de-DE" w:eastAsia="ja-JP"/>
        </w:rPr>
        <w:t xml:space="preserve"> </w:t>
      </w:r>
      <w:proofErr w:type="spellStart"/>
      <w:r w:rsidRPr="00125CC3">
        <w:rPr>
          <w:rFonts w:ascii="Calibri" w:hAnsi="Calibri" w:cs="Arial"/>
          <w:lang w:val="de-DE" w:eastAsia="ja-JP"/>
        </w:rPr>
        <w:t>with</w:t>
      </w:r>
      <w:proofErr w:type="spellEnd"/>
      <w:r w:rsidRPr="00125CC3">
        <w:rPr>
          <w:rFonts w:ascii="Calibri" w:hAnsi="Calibri" w:cs="Arial"/>
          <w:lang w:val="de-DE" w:eastAsia="ja-JP"/>
        </w:rPr>
        <w:t xml:space="preserve"> </w:t>
      </w:r>
      <w:proofErr w:type="spellStart"/>
      <w:r w:rsidRPr="00125CC3">
        <w:rPr>
          <w:rFonts w:ascii="Calibri" w:hAnsi="Calibri" w:cs="Arial"/>
          <w:lang w:val="de-DE" w:eastAsia="ja-JP"/>
        </w:rPr>
        <w:t>disabilities</w:t>
      </w:r>
      <w:proofErr w:type="spellEnd"/>
      <w:r w:rsidRPr="00125CC3">
        <w:rPr>
          <w:rFonts w:ascii="Calibri" w:hAnsi="Calibri" w:cs="Arial"/>
          <w:lang w:val="de-DE" w:eastAsia="ja-JP"/>
        </w:rPr>
        <w:t xml:space="preserve">) ist ein Gründungsmitglied des ECC und repräsentiert über 10.000 Träger von Einrichtungen für Menschen mit Behinderung in ganz Europa. </w:t>
      </w:r>
      <w:r w:rsidR="00157837">
        <w:rPr>
          <w:rFonts w:ascii="Calibri" w:hAnsi="Calibri" w:cs="Arial"/>
          <w:lang w:val="de-DE" w:eastAsia="ja-JP"/>
        </w:rPr>
        <w:t>Der EASPD stellt das</w:t>
      </w:r>
      <w:r>
        <w:rPr>
          <w:rFonts w:ascii="Calibri" w:hAnsi="Calibri" w:cs="Arial"/>
          <w:lang w:val="de-DE" w:eastAsia="ja-JP"/>
        </w:rPr>
        <w:t xml:space="preserve"> Sekretariat für das ECC und </w:t>
      </w:r>
      <w:r w:rsidR="00157837">
        <w:rPr>
          <w:rFonts w:ascii="Calibri" w:hAnsi="Calibri" w:cs="Arial"/>
          <w:lang w:val="de-DE" w:eastAsia="ja-JP"/>
        </w:rPr>
        <w:t xml:space="preserve">erhält </w:t>
      </w:r>
      <w:r>
        <w:rPr>
          <w:rFonts w:ascii="Calibri" w:hAnsi="Calibri" w:cs="Arial"/>
          <w:lang w:val="de-DE" w:eastAsia="ja-JP"/>
        </w:rPr>
        <w:t>Berichte vom ECC Board</w:t>
      </w:r>
      <w:r w:rsidR="00157837">
        <w:rPr>
          <w:rFonts w:ascii="Calibri" w:hAnsi="Calibri" w:cs="Arial"/>
          <w:lang w:val="de-DE" w:eastAsia="ja-JP"/>
        </w:rPr>
        <w:t xml:space="preserve"> als Teil seiner EU-weiten Arbeit für die Personalentwicklung in diesem Bereich.</w:t>
      </w:r>
    </w:p>
    <w:p w:rsidR="005623AB" w:rsidRPr="00272A97" w:rsidRDefault="005623AB" w:rsidP="0020464E">
      <w:pPr>
        <w:widowControl w:val="0"/>
        <w:autoSpaceDE w:val="0"/>
        <w:autoSpaceDN w:val="0"/>
        <w:adjustRightInd w:val="0"/>
        <w:rPr>
          <w:rFonts w:ascii="Calibri" w:hAnsi="Calibri" w:cs="Arial"/>
          <w:lang w:eastAsia="ja-JP"/>
        </w:rPr>
      </w:pPr>
    </w:p>
    <w:p w:rsidR="00157837" w:rsidRPr="00157837" w:rsidRDefault="00157837" w:rsidP="0020464E">
      <w:pPr>
        <w:widowControl w:val="0"/>
        <w:autoSpaceDE w:val="0"/>
        <w:autoSpaceDN w:val="0"/>
        <w:adjustRightInd w:val="0"/>
        <w:rPr>
          <w:rFonts w:ascii="Calibri" w:hAnsi="Calibri" w:cs="Arial"/>
          <w:b/>
          <w:lang w:val="de-DE" w:eastAsia="ja-JP"/>
        </w:rPr>
      </w:pPr>
      <w:r w:rsidRPr="00157837">
        <w:rPr>
          <w:rFonts w:ascii="Calibri" w:hAnsi="Calibri" w:cs="Arial"/>
          <w:b/>
          <w:lang w:val="de-DE" w:eastAsia="ja-JP"/>
        </w:rPr>
        <w:t>Die Zukunft des ECC – Verbreitung und Weiterentwicklung</w:t>
      </w:r>
    </w:p>
    <w:p w:rsidR="005623AB" w:rsidRPr="00272A97" w:rsidRDefault="005623AB" w:rsidP="0020464E">
      <w:pPr>
        <w:widowControl w:val="0"/>
        <w:autoSpaceDE w:val="0"/>
        <w:autoSpaceDN w:val="0"/>
        <w:adjustRightInd w:val="0"/>
        <w:rPr>
          <w:rFonts w:ascii="Calibri" w:hAnsi="Calibri" w:cs="Arial"/>
          <w:lang w:eastAsia="ja-JP"/>
        </w:rPr>
      </w:pPr>
    </w:p>
    <w:p w:rsidR="00157837" w:rsidRDefault="00157837" w:rsidP="0020464E">
      <w:pPr>
        <w:widowControl w:val="0"/>
        <w:autoSpaceDE w:val="0"/>
        <w:autoSpaceDN w:val="0"/>
        <w:adjustRightInd w:val="0"/>
        <w:rPr>
          <w:rFonts w:ascii="Calibri" w:hAnsi="Calibri" w:cs="Arial"/>
          <w:lang w:val="de-DE" w:eastAsia="ja-JP"/>
        </w:rPr>
      </w:pPr>
      <w:r w:rsidRPr="00157837">
        <w:rPr>
          <w:rFonts w:ascii="Calibri" w:hAnsi="Calibri" w:cs="Arial"/>
          <w:lang w:val="de-DE" w:eastAsia="ja-JP"/>
        </w:rPr>
        <w:t xml:space="preserve">Das ECC Board möchte das ECC in jedem EU-Land </w:t>
      </w:r>
      <w:r>
        <w:rPr>
          <w:rFonts w:ascii="Calibri" w:hAnsi="Calibri" w:cs="Arial"/>
          <w:lang w:val="de-DE" w:eastAsia="ja-JP"/>
        </w:rPr>
        <w:t xml:space="preserve">verfügbar machen und auf der formalen Anerkennung im EQF auf Stufe 3 und den entwickelten Unterrichtsmaterialien aufbauen. </w:t>
      </w:r>
    </w:p>
    <w:p w:rsidR="00157837" w:rsidRDefault="00157837" w:rsidP="0020464E">
      <w:pPr>
        <w:widowControl w:val="0"/>
        <w:autoSpaceDE w:val="0"/>
        <w:autoSpaceDN w:val="0"/>
        <w:adjustRightInd w:val="0"/>
        <w:rPr>
          <w:rFonts w:ascii="Calibri" w:hAnsi="Calibri" w:cs="Arial"/>
          <w:lang w:val="de-DE" w:eastAsia="ja-JP"/>
        </w:rPr>
      </w:pPr>
    </w:p>
    <w:p w:rsidR="005623AB" w:rsidRPr="00157837" w:rsidRDefault="00157837" w:rsidP="0020464E">
      <w:pPr>
        <w:widowControl w:val="0"/>
        <w:autoSpaceDE w:val="0"/>
        <w:autoSpaceDN w:val="0"/>
        <w:adjustRightInd w:val="0"/>
        <w:rPr>
          <w:rFonts w:ascii="Calibri" w:hAnsi="Calibri" w:cs="Arial"/>
          <w:lang w:val="de-DE" w:eastAsia="ja-JP"/>
        </w:rPr>
      </w:pPr>
      <w:r>
        <w:rPr>
          <w:rFonts w:ascii="Calibri" w:hAnsi="Calibri" w:cs="Arial"/>
          <w:lang w:val="de-DE" w:eastAsia="ja-JP"/>
        </w:rPr>
        <w:t xml:space="preserve">Das ECC wächst noch immer an und bewegt sich in neue Länder und Regionen vor, daher benötigen wir neue Partner. Möglicherweise könnten Sie ein Landesvertreter werden und die Verantwortung für die Entwicklung des ECC in einer Region erhalten. Ihre Aufgaben wären dann, die lokalen Vertriebspartner zu unterstützen, ECC-Prüfungen zu organisieren und auszuwerten, das ECC zu vertreiben und die Qualität </w:t>
      </w:r>
      <w:r>
        <w:rPr>
          <w:rFonts w:ascii="Calibri" w:hAnsi="Calibri" w:cs="Arial"/>
          <w:lang w:val="de-DE" w:eastAsia="ja-JP"/>
        </w:rPr>
        <w:lastRenderedPageBreak/>
        <w:t xml:space="preserve">des ECC in dieser Region zu gewährleisten. Ebenso können Sie Vertriebspartner und damit von Ihrem Landesvertreter unterstützt werden. Wenn es zurzeit keine Partner in Ihrem Land gibt und Sie möchten Landesvertreter oder Vertriebspartner werden, kontaktieren Sie das ECC in Brüssel: </w:t>
      </w:r>
      <w:hyperlink r:id="rId9" w:history="1">
        <w:r w:rsidR="008A5CC2" w:rsidRPr="00157837">
          <w:rPr>
            <w:rStyle w:val="Hyperlink"/>
            <w:rFonts w:ascii="Calibri" w:hAnsi="Calibri" w:cs="Arial"/>
            <w:lang w:val="de-DE" w:eastAsia="ja-JP"/>
          </w:rPr>
          <w:t>eccertificate@easpd.eu</w:t>
        </w:r>
      </w:hyperlink>
      <w:r w:rsidR="008A5CC2" w:rsidRPr="00157837">
        <w:rPr>
          <w:rFonts w:ascii="Calibri" w:hAnsi="Calibri" w:cs="Arial"/>
          <w:lang w:val="de-DE" w:eastAsia="ja-JP"/>
        </w:rPr>
        <w:t xml:space="preserve"> </w:t>
      </w:r>
    </w:p>
    <w:p w:rsidR="00A40A76" w:rsidRPr="00157837" w:rsidRDefault="00A40A76" w:rsidP="0020464E">
      <w:pPr>
        <w:widowControl w:val="0"/>
        <w:autoSpaceDE w:val="0"/>
        <w:autoSpaceDN w:val="0"/>
        <w:adjustRightInd w:val="0"/>
        <w:rPr>
          <w:rFonts w:ascii="Calibri" w:hAnsi="Calibri" w:cs="Arial"/>
          <w:lang w:val="de-DE" w:eastAsia="ja-JP"/>
        </w:rPr>
      </w:pPr>
    </w:p>
    <w:p w:rsidR="00264B0A" w:rsidRPr="00157837" w:rsidRDefault="00264B0A">
      <w:pPr>
        <w:rPr>
          <w:rFonts w:ascii="Calibri" w:hAnsi="Calibri" w:cs="Arial"/>
          <w:b/>
          <w:highlight w:val="yellow"/>
          <w:lang w:val="de-DE" w:eastAsia="ja-JP"/>
        </w:rPr>
      </w:pPr>
    </w:p>
    <w:p w:rsidR="00157837" w:rsidRPr="00157837" w:rsidRDefault="00157837" w:rsidP="005623AB">
      <w:pPr>
        <w:widowControl w:val="0"/>
        <w:autoSpaceDE w:val="0"/>
        <w:autoSpaceDN w:val="0"/>
        <w:adjustRightInd w:val="0"/>
        <w:rPr>
          <w:rFonts w:ascii="Calibri" w:hAnsi="Calibri" w:cs="Arial"/>
          <w:b/>
          <w:lang w:val="de-DE" w:eastAsia="ja-JP"/>
        </w:rPr>
      </w:pPr>
      <w:r w:rsidRPr="00157837">
        <w:rPr>
          <w:rFonts w:ascii="Calibri" w:hAnsi="Calibri" w:cs="Arial"/>
          <w:b/>
          <w:lang w:val="de-DE" w:eastAsia="ja-JP"/>
        </w:rPr>
        <w:t>Interessiert am ECC? Was nun?</w:t>
      </w:r>
    </w:p>
    <w:p w:rsidR="005623AB" w:rsidRPr="00157837" w:rsidRDefault="005623AB" w:rsidP="005623AB">
      <w:pPr>
        <w:widowControl w:val="0"/>
        <w:autoSpaceDE w:val="0"/>
        <w:autoSpaceDN w:val="0"/>
        <w:adjustRightInd w:val="0"/>
        <w:rPr>
          <w:rFonts w:ascii="Calibri" w:hAnsi="Calibri" w:cs="Arial"/>
          <w:b/>
          <w:lang w:val="de-DE" w:eastAsia="ja-JP"/>
        </w:rPr>
      </w:pPr>
    </w:p>
    <w:p w:rsidR="00157837" w:rsidRPr="00D8134D" w:rsidRDefault="00157837" w:rsidP="005623AB">
      <w:pPr>
        <w:widowControl w:val="0"/>
        <w:autoSpaceDE w:val="0"/>
        <w:autoSpaceDN w:val="0"/>
        <w:adjustRightInd w:val="0"/>
        <w:rPr>
          <w:rFonts w:ascii="Calibri" w:hAnsi="Calibri" w:cs="Arial"/>
          <w:lang w:val="de-DE" w:eastAsia="ja-JP"/>
        </w:rPr>
      </w:pPr>
      <w:r w:rsidRPr="00157837">
        <w:rPr>
          <w:rFonts w:ascii="Calibri" w:hAnsi="Calibri" w:cs="Arial"/>
          <w:lang w:val="de-DE" w:eastAsia="ja-JP"/>
        </w:rPr>
        <w:t>Wenn Sie an einer</w:t>
      </w:r>
      <w:r>
        <w:rPr>
          <w:rFonts w:ascii="Calibri" w:hAnsi="Calibri" w:cs="Arial"/>
          <w:lang w:val="de-DE" w:eastAsia="ja-JP"/>
        </w:rPr>
        <w:t xml:space="preserve"> </w:t>
      </w:r>
      <w:r w:rsidR="00052FFF">
        <w:rPr>
          <w:rFonts w:ascii="Calibri" w:hAnsi="Calibri" w:cs="Arial"/>
          <w:lang w:val="de-DE" w:eastAsia="ja-JP"/>
        </w:rPr>
        <w:t xml:space="preserve">ECC-Prüfung teilnehmen möchten </w:t>
      </w:r>
      <w:r>
        <w:rPr>
          <w:rFonts w:ascii="Calibri" w:hAnsi="Calibri" w:cs="Arial"/>
          <w:lang w:val="de-DE" w:eastAsia="ja-JP"/>
        </w:rPr>
        <w:t>oder</w:t>
      </w:r>
      <w:r w:rsidRPr="00157837">
        <w:rPr>
          <w:rFonts w:ascii="Calibri" w:hAnsi="Calibri" w:cs="Arial"/>
          <w:lang w:val="de-DE" w:eastAsia="ja-JP"/>
        </w:rPr>
        <w:t xml:space="preserve"> sich als Arbeitgeber oder Bildungseinrichtung für das ECC</w:t>
      </w:r>
      <w:r>
        <w:rPr>
          <w:rFonts w:ascii="Calibri" w:hAnsi="Calibri" w:cs="Arial"/>
          <w:lang w:val="de-DE" w:eastAsia="ja-JP"/>
        </w:rPr>
        <w:t xml:space="preserve"> interessieren</w:t>
      </w:r>
      <w:r w:rsidR="00D8134D">
        <w:rPr>
          <w:rFonts w:ascii="Calibri" w:hAnsi="Calibri" w:cs="Arial"/>
          <w:lang w:val="de-DE" w:eastAsia="ja-JP"/>
        </w:rPr>
        <w:t xml:space="preserve">, nehmen Sie bitte Kontakt zum </w:t>
      </w:r>
      <w:r w:rsidR="00D8134D" w:rsidRPr="00D8134D">
        <w:rPr>
          <w:rFonts w:ascii="Calibri" w:hAnsi="Calibri" w:cs="Arial"/>
          <w:lang w:val="de-DE" w:eastAsia="ja-JP"/>
        </w:rPr>
        <w:t xml:space="preserve">Landesvertreter in </w:t>
      </w:r>
      <w:r w:rsidR="000B1182">
        <w:rPr>
          <w:rFonts w:ascii="Calibri" w:hAnsi="Calibri" w:cs="Arial"/>
          <w:lang w:val="de-DE" w:eastAsia="ja-JP"/>
        </w:rPr>
        <w:t>Österreich</w:t>
      </w:r>
      <w:r w:rsidR="00D8134D" w:rsidRPr="00D8134D">
        <w:rPr>
          <w:rFonts w:ascii="Calibri" w:hAnsi="Calibri" w:cs="Arial"/>
          <w:lang w:val="de-DE" w:eastAsia="ja-JP"/>
        </w:rPr>
        <w:t xml:space="preserve"> auf.</w:t>
      </w:r>
    </w:p>
    <w:p w:rsidR="00B23AD4" w:rsidRDefault="00B23AD4" w:rsidP="00D8134D">
      <w:pPr>
        <w:pStyle w:val="StandardWeb"/>
        <w:rPr>
          <w:rStyle w:val="skypec2ctextspan"/>
          <w:rFonts w:ascii="Calibri" w:hAnsi="Calibri"/>
        </w:rPr>
      </w:pPr>
      <w:r>
        <w:rPr>
          <w:rFonts w:ascii="Calibri" w:hAnsi="Calibri"/>
        </w:rPr>
        <w:t>Kathi-Lampert-Schule</w:t>
      </w:r>
      <w:r>
        <w:rPr>
          <w:rFonts w:ascii="Calibri" w:hAnsi="Calibri"/>
        </w:rPr>
        <w:br/>
        <w:t>Christoph Schindegger</w:t>
      </w:r>
      <w:r>
        <w:rPr>
          <w:rFonts w:ascii="Calibri" w:hAnsi="Calibri"/>
        </w:rPr>
        <w:br/>
        <w:t>Am Garnmarkt 12</w:t>
      </w:r>
      <w:r w:rsidR="00D8134D" w:rsidRPr="00D8134D">
        <w:rPr>
          <w:rFonts w:ascii="Calibri" w:hAnsi="Calibri"/>
        </w:rPr>
        <w:br/>
      </w:r>
      <w:r>
        <w:rPr>
          <w:rFonts w:ascii="Calibri" w:hAnsi="Calibri"/>
        </w:rPr>
        <w:t>A-6840 Götzis</w:t>
      </w:r>
      <w:r w:rsidR="00D8134D" w:rsidRPr="00D8134D">
        <w:rPr>
          <w:rFonts w:ascii="Calibri" w:hAnsi="Calibri"/>
        </w:rPr>
        <w:br/>
        <w:t xml:space="preserve">Tel </w:t>
      </w:r>
      <w:r w:rsidR="005F2D07" w:rsidRPr="00D8134D">
        <w:rPr>
          <w:rFonts w:ascii="Calibri" w:hAnsi="Calibri"/>
          <w:lang w:val="en-US"/>
        </w:rPr>
        <w:fldChar w:fldCharType="begin"/>
      </w:r>
      <w:r w:rsidR="00D8134D" w:rsidRPr="00D8134D">
        <w:rPr>
          <w:rFonts w:ascii="Calibri" w:hAnsi="Calibri"/>
        </w:rPr>
        <w:instrText xml:space="preserve"> INCLUDEPICTURE "resource://skype_ff_extension-at-jetpack/skype_ff_extension/data/call_skype_logo.png" \* MERGEFORMATINET </w:instrText>
      </w:r>
      <w:r w:rsidR="005F2D07" w:rsidRPr="00D8134D">
        <w:rPr>
          <w:rFonts w:ascii="Calibri" w:hAnsi="Calibri"/>
          <w:lang w:val="en-US"/>
        </w:rPr>
        <w:fldChar w:fldCharType="separate"/>
      </w:r>
      <w:r w:rsidR="005F2D07" w:rsidRPr="005F2D07">
        <w:rPr>
          <w:rFonts w:ascii="Calibri" w:hAnsi="Calibri"/>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5F2D07" w:rsidRPr="00D8134D">
        <w:rPr>
          <w:rFonts w:ascii="Calibri" w:hAnsi="Calibri"/>
          <w:lang w:val="en-US"/>
        </w:rPr>
        <w:fldChar w:fldCharType="end"/>
      </w:r>
      <w:r>
        <w:rPr>
          <w:rStyle w:val="skypec2ctextspan"/>
          <w:rFonts w:ascii="Calibri" w:hAnsi="Calibri"/>
        </w:rPr>
        <w:t>+43 5523</w:t>
      </w:r>
      <w:r w:rsidR="00D8134D" w:rsidRPr="00D8134D">
        <w:rPr>
          <w:rStyle w:val="skypec2ctextspan"/>
          <w:rFonts w:ascii="Calibri" w:hAnsi="Calibri"/>
        </w:rPr>
        <w:t>-</w:t>
      </w:r>
      <w:r>
        <w:rPr>
          <w:rStyle w:val="skypec2ctextspan"/>
          <w:rFonts w:ascii="Calibri" w:hAnsi="Calibri"/>
        </w:rPr>
        <w:t>53</w:t>
      </w:r>
      <w:r w:rsidR="00D8134D" w:rsidRPr="00D8134D">
        <w:rPr>
          <w:rStyle w:val="skypec2ctextspan"/>
          <w:rFonts w:ascii="Calibri" w:hAnsi="Calibri"/>
        </w:rPr>
        <w:t>1</w:t>
      </w:r>
      <w:r>
        <w:rPr>
          <w:rStyle w:val="skypec2ctextspan"/>
          <w:rFonts w:ascii="Calibri" w:hAnsi="Calibri"/>
        </w:rPr>
        <w:t>28-13</w:t>
      </w:r>
    </w:p>
    <w:p w:rsidR="00D8134D" w:rsidRPr="00D8134D" w:rsidRDefault="00D8134D" w:rsidP="00D8134D">
      <w:pPr>
        <w:pStyle w:val="StandardWeb"/>
        <w:rPr>
          <w:rFonts w:ascii="Calibri" w:hAnsi="Calibri"/>
        </w:rPr>
      </w:pPr>
      <w:r w:rsidRPr="00D8134D">
        <w:rPr>
          <w:rFonts w:ascii="Calibri" w:hAnsi="Calibri"/>
          <w:b/>
          <w:bCs/>
        </w:rPr>
        <w:t>E-mail:</w:t>
      </w:r>
      <w:r w:rsidRPr="00D8134D">
        <w:rPr>
          <w:rFonts w:ascii="Calibri" w:hAnsi="Calibri"/>
        </w:rPr>
        <w:t xml:space="preserve"> </w:t>
      </w:r>
      <w:hyperlink r:id="rId10" w:history="1">
        <w:r w:rsidR="00B23AD4" w:rsidRPr="001B4A1B">
          <w:rPr>
            <w:rStyle w:val="Hyperlink"/>
            <w:rFonts w:ascii="Calibri" w:hAnsi="Calibri"/>
          </w:rPr>
          <w:t>christoph.schindegger@kathi-lampert-schule.at</w:t>
        </w:r>
      </w:hyperlink>
      <w:r w:rsidRPr="00D8134D">
        <w:rPr>
          <w:rFonts w:ascii="Calibri" w:hAnsi="Calibri"/>
        </w:rPr>
        <w:t xml:space="preserve"> </w:t>
      </w:r>
    </w:p>
    <w:p w:rsidR="00D8134D" w:rsidRPr="00157837" w:rsidRDefault="00D8134D" w:rsidP="005623AB">
      <w:pPr>
        <w:widowControl w:val="0"/>
        <w:autoSpaceDE w:val="0"/>
        <w:autoSpaceDN w:val="0"/>
        <w:adjustRightInd w:val="0"/>
        <w:rPr>
          <w:rFonts w:ascii="Calibri" w:hAnsi="Calibri" w:cs="Arial"/>
          <w:lang w:val="de-DE" w:eastAsia="ja-JP"/>
        </w:rPr>
      </w:pPr>
    </w:p>
    <w:p w:rsidR="00D8134D" w:rsidRPr="00272A97" w:rsidRDefault="00D8134D" w:rsidP="005623AB">
      <w:pPr>
        <w:widowControl w:val="0"/>
        <w:autoSpaceDE w:val="0"/>
        <w:autoSpaceDN w:val="0"/>
        <w:adjustRightInd w:val="0"/>
        <w:rPr>
          <w:rFonts w:ascii="Calibri" w:hAnsi="Calibri" w:cs="Arial"/>
          <w:b/>
          <w:lang w:eastAsia="ja-JP"/>
        </w:rPr>
      </w:pPr>
      <w:proofErr w:type="spellStart"/>
      <w:r>
        <w:rPr>
          <w:rFonts w:ascii="Calibri" w:hAnsi="Calibri" w:cs="Arial"/>
          <w:b/>
          <w:lang w:eastAsia="ja-JP"/>
        </w:rPr>
        <w:t>Sonstige</w:t>
      </w:r>
      <w:proofErr w:type="spellEnd"/>
      <w:r>
        <w:rPr>
          <w:rFonts w:ascii="Calibri" w:hAnsi="Calibri" w:cs="Arial"/>
          <w:b/>
          <w:lang w:eastAsia="ja-JP"/>
        </w:rPr>
        <w:t xml:space="preserve"> </w:t>
      </w:r>
      <w:proofErr w:type="spellStart"/>
      <w:r>
        <w:rPr>
          <w:rFonts w:ascii="Calibri" w:hAnsi="Calibri" w:cs="Arial"/>
          <w:b/>
          <w:lang w:eastAsia="ja-JP"/>
        </w:rPr>
        <w:t>Fragen</w:t>
      </w:r>
      <w:proofErr w:type="spellEnd"/>
      <w:r>
        <w:rPr>
          <w:rFonts w:ascii="Calibri" w:hAnsi="Calibri" w:cs="Arial"/>
          <w:b/>
          <w:lang w:eastAsia="ja-JP"/>
        </w:rPr>
        <w:t>?</w:t>
      </w:r>
    </w:p>
    <w:p w:rsidR="005623AB" w:rsidRDefault="005623AB" w:rsidP="005623AB">
      <w:pPr>
        <w:widowControl w:val="0"/>
        <w:autoSpaceDE w:val="0"/>
        <w:autoSpaceDN w:val="0"/>
        <w:adjustRightInd w:val="0"/>
        <w:rPr>
          <w:rFonts w:ascii="Calibri" w:hAnsi="Calibri" w:cs="Arial"/>
          <w:lang w:eastAsia="ja-JP"/>
        </w:rPr>
      </w:pPr>
    </w:p>
    <w:p w:rsidR="00D8134D" w:rsidRDefault="00D8134D" w:rsidP="005623AB">
      <w:pPr>
        <w:widowControl w:val="0"/>
        <w:autoSpaceDE w:val="0"/>
        <w:autoSpaceDN w:val="0"/>
        <w:adjustRightInd w:val="0"/>
        <w:rPr>
          <w:rFonts w:ascii="Calibri" w:hAnsi="Calibri" w:cs="Arial"/>
          <w:lang w:val="de-DE" w:eastAsia="ja-JP"/>
        </w:rPr>
      </w:pPr>
      <w:r w:rsidRPr="00D8134D">
        <w:rPr>
          <w:rFonts w:ascii="Calibri" w:hAnsi="Calibri" w:cs="Arial"/>
          <w:lang w:val="de-DE" w:eastAsia="ja-JP"/>
        </w:rPr>
        <w:t xml:space="preserve">Besuchen Sie bitte die ECC </w:t>
      </w:r>
      <w:proofErr w:type="spellStart"/>
      <w:r w:rsidRPr="00D8134D">
        <w:rPr>
          <w:rFonts w:ascii="Calibri" w:hAnsi="Calibri" w:cs="Arial"/>
          <w:lang w:val="de-DE" w:eastAsia="ja-JP"/>
        </w:rPr>
        <w:t>website</w:t>
      </w:r>
      <w:proofErr w:type="spellEnd"/>
      <w:r w:rsidRPr="00D8134D">
        <w:rPr>
          <w:rFonts w:ascii="Calibri" w:hAnsi="Calibri" w:cs="Arial"/>
          <w:lang w:val="de-DE" w:eastAsia="ja-JP"/>
        </w:rPr>
        <w:t xml:space="preserve"> </w:t>
      </w:r>
      <w:hyperlink r:id="rId11" w:history="1">
        <w:r w:rsidR="0040560E" w:rsidRPr="00D8134D">
          <w:rPr>
            <w:rStyle w:val="Hyperlink"/>
            <w:rFonts w:ascii="Calibri" w:hAnsi="Calibri" w:cs="Arial"/>
            <w:lang w:val="de-DE" w:eastAsia="ja-JP"/>
          </w:rPr>
          <w:t>www.eccertificate.eu</w:t>
        </w:r>
      </w:hyperlink>
      <w:r w:rsidR="0040560E" w:rsidRPr="00D8134D">
        <w:rPr>
          <w:rFonts w:ascii="Calibri" w:hAnsi="Calibri" w:cs="Arial"/>
          <w:lang w:val="de-DE" w:eastAsia="ja-JP"/>
        </w:rPr>
        <w:t xml:space="preserve"> </w:t>
      </w:r>
      <w:r w:rsidRPr="00D8134D">
        <w:rPr>
          <w:rFonts w:ascii="Calibri" w:hAnsi="Calibri" w:cs="Arial"/>
          <w:lang w:val="de-DE" w:eastAsia="ja-JP"/>
        </w:rPr>
        <w:t xml:space="preserve">und finden Sie dort weitere Informationen. </w:t>
      </w:r>
      <w:r>
        <w:rPr>
          <w:rFonts w:ascii="Calibri" w:hAnsi="Calibri" w:cs="Arial"/>
          <w:lang w:val="de-DE" w:eastAsia="ja-JP"/>
        </w:rPr>
        <w:t>Es gibt einen FAQ-Bereich und Details zu allen Ländern, die das ECC anbieten.</w:t>
      </w:r>
    </w:p>
    <w:p w:rsidR="00AC2D3F" w:rsidRPr="00272A97" w:rsidRDefault="00AC2D3F" w:rsidP="005623AB">
      <w:pPr>
        <w:widowControl w:val="0"/>
        <w:autoSpaceDE w:val="0"/>
        <w:autoSpaceDN w:val="0"/>
        <w:adjustRightInd w:val="0"/>
        <w:rPr>
          <w:rFonts w:ascii="Calibri" w:hAnsi="Calibri" w:cs="Arial"/>
          <w:lang w:eastAsia="ja-JP"/>
        </w:rPr>
      </w:pPr>
    </w:p>
    <w:p w:rsidR="004F6994" w:rsidRPr="00272A97" w:rsidRDefault="00D8134D" w:rsidP="00AC2D3F">
      <w:pPr>
        <w:widowControl w:val="0"/>
        <w:autoSpaceDE w:val="0"/>
        <w:autoSpaceDN w:val="0"/>
        <w:adjustRightInd w:val="0"/>
        <w:rPr>
          <w:rFonts w:ascii="Calibri" w:hAnsi="Calibri" w:cs="Arial"/>
          <w:u w:val="single"/>
          <w:lang w:eastAsia="ja-JP"/>
        </w:rPr>
      </w:pPr>
      <w:proofErr w:type="spellStart"/>
      <w:r>
        <w:rPr>
          <w:rFonts w:ascii="Calibri" w:hAnsi="Calibri" w:cs="Arial"/>
          <w:u w:val="single"/>
          <w:lang w:eastAsia="ja-JP"/>
        </w:rPr>
        <w:t>Kontak</w:t>
      </w:r>
      <w:r w:rsidR="004F6994" w:rsidRPr="00272A97">
        <w:rPr>
          <w:rFonts w:ascii="Calibri" w:hAnsi="Calibri" w:cs="Arial"/>
          <w:u w:val="single"/>
          <w:lang w:eastAsia="ja-JP"/>
        </w:rPr>
        <w:t>taddress</w:t>
      </w:r>
      <w:r>
        <w:rPr>
          <w:rFonts w:ascii="Calibri" w:hAnsi="Calibri" w:cs="Arial"/>
          <w:u w:val="single"/>
          <w:lang w:eastAsia="ja-JP"/>
        </w:rPr>
        <w:t>e</w:t>
      </w:r>
      <w:proofErr w:type="spellEnd"/>
      <w:r>
        <w:rPr>
          <w:rFonts w:ascii="Calibri" w:hAnsi="Calibri" w:cs="Arial"/>
          <w:u w:val="single"/>
          <w:lang w:eastAsia="ja-JP"/>
        </w:rPr>
        <w:t xml:space="preserve"> des ECC </w:t>
      </w:r>
      <w:proofErr w:type="spellStart"/>
      <w:r>
        <w:rPr>
          <w:rFonts w:ascii="Calibri" w:hAnsi="Calibri" w:cs="Arial"/>
          <w:u w:val="single"/>
          <w:lang w:eastAsia="ja-JP"/>
        </w:rPr>
        <w:t>S</w:t>
      </w:r>
      <w:r w:rsidR="004F6994" w:rsidRPr="00272A97">
        <w:rPr>
          <w:rFonts w:ascii="Calibri" w:hAnsi="Calibri" w:cs="Arial"/>
          <w:u w:val="single"/>
          <w:lang w:eastAsia="ja-JP"/>
        </w:rPr>
        <w:t>eretariat</w:t>
      </w:r>
      <w:r>
        <w:rPr>
          <w:rFonts w:ascii="Calibri" w:hAnsi="Calibri" w:cs="Arial"/>
          <w:u w:val="single"/>
          <w:lang w:eastAsia="ja-JP"/>
        </w:rPr>
        <w:t>s</w:t>
      </w:r>
      <w:proofErr w:type="spellEnd"/>
    </w:p>
    <w:p w:rsidR="00AC2D3F" w:rsidRPr="00272A97" w:rsidRDefault="00AC2D3F" w:rsidP="00AC2D3F">
      <w:pPr>
        <w:widowControl w:val="0"/>
        <w:autoSpaceDE w:val="0"/>
        <w:autoSpaceDN w:val="0"/>
        <w:adjustRightInd w:val="0"/>
        <w:rPr>
          <w:rFonts w:ascii="Calibri" w:hAnsi="Calibri" w:cs="Arial"/>
          <w:lang w:eastAsia="ja-JP"/>
        </w:rPr>
      </w:pPr>
      <w:r w:rsidRPr="00272A97">
        <w:rPr>
          <w:rFonts w:ascii="Calibri" w:hAnsi="Calibri" w:cs="Arial"/>
          <w:lang w:eastAsia="ja-JP"/>
        </w:rPr>
        <w:t>European Association of</w:t>
      </w:r>
      <w:r w:rsidR="00601456" w:rsidRPr="00272A97">
        <w:rPr>
          <w:rFonts w:ascii="Calibri" w:hAnsi="Calibri" w:cs="Arial"/>
          <w:lang w:eastAsia="ja-JP"/>
        </w:rPr>
        <w:t xml:space="preserve"> </w:t>
      </w:r>
      <w:r w:rsidRPr="00272A97">
        <w:rPr>
          <w:rFonts w:ascii="Calibri" w:hAnsi="Calibri" w:cs="Arial"/>
          <w:lang w:eastAsia="ja-JP"/>
        </w:rPr>
        <w:t xml:space="preserve">Service </w:t>
      </w:r>
      <w:r w:rsidR="00945BC9" w:rsidRPr="00272A97">
        <w:rPr>
          <w:rFonts w:ascii="Calibri" w:hAnsi="Calibri" w:cs="Arial"/>
          <w:lang w:eastAsia="ja-JP"/>
        </w:rPr>
        <w:t>p</w:t>
      </w:r>
      <w:r w:rsidRPr="00272A97">
        <w:rPr>
          <w:rFonts w:ascii="Calibri" w:hAnsi="Calibri" w:cs="Arial"/>
          <w:lang w:eastAsia="ja-JP"/>
        </w:rPr>
        <w:t>roviders for persons with Disabilities (EASPD)</w:t>
      </w:r>
    </w:p>
    <w:p w:rsidR="00AC2D3F" w:rsidRPr="00272A97" w:rsidRDefault="00AC2D3F" w:rsidP="00AC2D3F">
      <w:pPr>
        <w:widowControl w:val="0"/>
        <w:autoSpaceDE w:val="0"/>
        <w:autoSpaceDN w:val="0"/>
        <w:adjustRightInd w:val="0"/>
        <w:rPr>
          <w:rFonts w:ascii="Calibri" w:hAnsi="Calibri" w:cs="Arial"/>
          <w:lang w:val="nl-BE" w:eastAsia="ja-JP"/>
        </w:rPr>
      </w:pPr>
      <w:r w:rsidRPr="00272A97">
        <w:rPr>
          <w:rFonts w:ascii="Calibri" w:hAnsi="Calibri" w:cs="Arial"/>
          <w:lang w:val="nl-BE" w:eastAsia="ja-JP"/>
        </w:rPr>
        <w:t>Av. d‘Auderghem / Oudergemlaan 63</w:t>
      </w:r>
    </w:p>
    <w:p w:rsidR="00AC2D3F" w:rsidRPr="00272A97" w:rsidRDefault="00AC2D3F" w:rsidP="00AC2D3F">
      <w:pPr>
        <w:widowControl w:val="0"/>
        <w:autoSpaceDE w:val="0"/>
        <w:autoSpaceDN w:val="0"/>
        <w:adjustRightInd w:val="0"/>
        <w:rPr>
          <w:rFonts w:ascii="Calibri" w:hAnsi="Calibri" w:cs="Arial"/>
          <w:lang w:val="nl-BE" w:eastAsia="ja-JP"/>
        </w:rPr>
      </w:pPr>
      <w:r w:rsidRPr="00272A97">
        <w:rPr>
          <w:rFonts w:ascii="Calibri" w:hAnsi="Calibri" w:cs="Arial"/>
          <w:lang w:val="nl-BE" w:eastAsia="ja-JP"/>
        </w:rPr>
        <w:t>1040 Brussels, Belgium</w:t>
      </w:r>
    </w:p>
    <w:p w:rsidR="00AC2D3F" w:rsidRPr="00272A97" w:rsidRDefault="00AC2D3F" w:rsidP="00AC2D3F">
      <w:pPr>
        <w:widowControl w:val="0"/>
        <w:autoSpaceDE w:val="0"/>
        <w:autoSpaceDN w:val="0"/>
        <w:adjustRightInd w:val="0"/>
        <w:rPr>
          <w:rFonts w:ascii="Calibri" w:hAnsi="Calibri" w:cs="Arial"/>
          <w:lang w:val="en-GB" w:eastAsia="ja-JP"/>
        </w:rPr>
      </w:pPr>
      <w:r w:rsidRPr="00272A97">
        <w:rPr>
          <w:rFonts w:ascii="Calibri" w:hAnsi="Calibri" w:cs="Arial"/>
          <w:lang w:val="en-GB" w:eastAsia="ja-JP"/>
        </w:rPr>
        <w:t>Phone +32 2 2824610</w:t>
      </w:r>
    </w:p>
    <w:p w:rsidR="00601456" w:rsidRPr="00272A97" w:rsidRDefault="005F2D07" w:rsidP="00AC2D3F">
      <w:pPr>
        <w:widowControl w:val="0"/>
        <w:autoSpaceDE w:val="0"/>
        <w:autoSpaceDN w:val="0"/>
        <w:adjustRightInd w:val="0"/>
        <w:rPr>
          <w:rFonts w:ascii="Calibri" w:hAnsi="Calibri" w:cs="Arial"/>
          <w:lang w:val="en-GB" w:eastAsia="ja-JP"/>
        </w:rPr>
      </w:pPr>
      <w:hyperlink r:id="rId12" w:history="1">
        <w:r w:rsidR="00601456" w:rsidRPr="00272A97">
          <w:rPr>
            <w:rStyle w:val="Hyperlink"/>
            <w:rFonts w:ascii="Calibri" w:hAnsi="Calibri" w:cs="Arial"/>
            <w:lang w:val="en-GB" w:eastAsia="ja-JP"/>
          </w:rPr>
          <w:t>www.easpd.eu</w:t>
        </w:r>
      </w:hyperlink>
    </w:p>
    <w:p w:rsidR="00AC2D3F" w:rsidRDefault="005F2D07" w:rsidP="00AC2D3F">
      <w:pPr>
        <w:widowControl w:val="0"/>
        <w:autoSpaceDE w:val="0"/>
        <w:autoSpaceDN w:val="0"/>
        <w:adjustRightInd w:val="0"/>
        <w:rPr>
          <w:rStyle w:val="Hyperlink"/>
          <w:rFonts w:ascii="Calibri" w:hAnsi="Calibri" w:cs="Arial"/>
          <w:lang w:val="en-GB" w:eastAsia="ja-JP"/>
        </w:rPr>
      </w:pPr>
      <w:hyperlink r:id="rId13" w:history="1">
        <w:r w:rsidR="00AC2D3F" w:rsidRPr="00272A97">
          <w:rPr>
            <w:rStyle w:val="Hyperlink"/>
            <w:rFonts w:ascii="Calibri" w:hAnsi="Calibri" w:cs="Arial"/>
            <w:lang w:val="en-GB" w:eastAsia="ja-JP"/>
          </w:rPr>
          <w:t>www.eccertificate.eu</w:t>
        </w:r>
      </w:hyperlink>
    </w:p>
    <w:p w:rsidR="00722EAB" w:rsidRPr="00722EAB" w:rsidRDefault="00722EAB" w:rsidP="00AC2D3F">
      <w:pPr>
        <w:widowControl w:val="0"/>
        <w:autoSpaceDE w:val="0"/>
        <w:autoSpaceDN w:val="0"/>
        <w:adjustRightInd w:val="0"/>
      </w:pPr>
    </w:p>
    <w:p w:rsidR="00D8134D" w:rsidRDefault="00D8134D" w:rsidP="00722EAB">
      <w:pPr>
        <w:widowControl w:val="0"/>
        <w:autoSpaceDE w:val="0"/>
        <w:autoSpaceDN w:val="0"/>
        <w:adjustRightInd w:val="0"/>
      </w:pPr>
    </w:p>
    <w:p w:rsidR="00D8134D" w:rsidRPr="00052FFF" w:rsidRDefault="00D8134D" w:rsidP="00722EAB">
      <w:pPr>
        <w:widowControl w:val="0"/>
        <w:autoSpaceDE w:val="0"/>
        <w:autoSpaceDN w:val="0"/>
        <w:adjustRightInd w:val="0"/>
        <w:rPr>
          <w:rFonts w:ascii="Calibri" w:hAnsi="Calibri"/>
          <w:b/>
          <w:lang w:val="de-DE"/>
        </w:rPr>
      </w:pPr>
      <w:r w:rsidRPr="00052FFF">
        <w:rPr>
          <w:rFonts w:ascii="Calibri" w:hAnsi="Calibri"/>
          <w:b/>
          <w:lang w:val="de-DE"/>
        </w:rPr>
        <w:t>Das ECC Siegel</w:t>
      </w:r>
    </w:p>
    <w:p w:rsidR="00722EAB" w:rsidRPr="00D8134D" w:rsidRDefault="00B23AD4" w:rsidP="00722EAB">
      <w:pPr>
        <w:widowControl w:val="0"/>
        <w:autoSpaceDE w:val="0"/>
        <w:autoSpaceDN w:val="0"/>
        <w:adjustRightInd w:val="0"/>
        <w:rPr>
          <w:rStyle w:val="Hyperlink"/>
          <w:rFonts w:ascii="Calibri" w:hAnsi="Calibri" w:cs="Arial"/>
          <w:color w:val="auto"/>
          <w:highlight w:val="yellow"/>
          <w:lang w:val="de-DE" w:eastAsia="ja-JP"/>
        </w:rPr>
      </w:pPr>
      <w:r>
        <w:rPr>
          <w:rFonts w:ascii="Calibri" w:hAnsi="Calibri"/>
          <w:noProof/>
          <w:lang w:val="de-AT" w:eastAsia="de-AT"/>
        </w:rPr>
        <w:drawing>
          <wp:anchor distT="0" distB="0" distL="114300" distR="114300" simplePos="0" relativeHeight="251657728" behindDoc="0" locked="0" layoutInCell="1" allowOverlap="1">
            <wp:simplePos x="0" y="0"/>
            <wp:positionH relativeFrom="column">
              <wp:posOffset>0</wp:posOffset>
            </wp:positionH>
            <wp:positionV relativeFrom="paragraph">
              <wp:posOffset>155575</wp:posOffset>
            </wp:positionV>
            <wp:extent cx="1344295" cy="1332865"/>
            <wp:effectExtent l="19050" t="0" r="8255" b="0"/>
            <wp:wrapSquare wrapText="bothSides"/>
            <wp:docPr id="4" name="Bild 2" descr="ecc_s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siegel"/>
                    <pic:cNvPicPr>
                      <a:picLocks noChangeAspect="1" noChangeArrowheads="1"/>
                    </pic:cNvPicPr>
                  </pic:nvPicPr>
                  <pic:blipFill>
                    <a:blip r:embed="rId14"/>
                    <a:srcRect/>
                    <a:stretch>
                      <a:fillRect/>
                    </a:stretch>
                  </pic:blipFill>
                  <pic:spPr bwMode="auto">
                    <a:xfrm>
                      <a:off x="0" y="0"/>
                      <a:ext cx="1344295" cy="1332865"/>
                    </a:xfrm>
                    <a:prstGeom prst="rect">
                      <a:avLst/>
                    </a:prstGeom>
                    <a:noFill/>
                    <a:ln w="9525">
                      <a:noFill/>
                      <a:miter lim="800000"/>
                      <a:headEnd/>
                      <a:tailEnd/>
                    </a:ln>
                  </pic:spPr>
                </pic:pic>
              </a:graphicData>
            </a:graphic>
          </wp:anchor>
        </w:drawing>
      </w:r>
    </w:p>
    <w:p w:rsidR="00722EAB" w:rsidRPr="00D8134D" w:rsidRDefault="00722EAB" w:rsidP="00722EAB">
      <w:pPr>
        <w:widowControl w:val="0"/>
        <w:autoSpaceDE w:val="0"/>
        <w:autoSpaceDN w:val="0"/>
        <w:adjustRightInd w:val="0"/>
        <w:rPr>
          <w:rStyle w:val="Hyperlink"/>
          <w:rFonts w:ascii="Calibri" w:hAnsi="Calibri" w:cs="Arial"/>
          <w:color w:val="auto"/>
          <w:highlight w:val="yellow"/>
          <w:lang w:val="de-DE" w:eastAsia="ja-JP"/>
        </w:rPr>
      </w:pPr>
    </w:p>
    <w:p w:rsidR="00722EAB" w:rsidRPr="00D8134D" w:rsidRDefault="00722EAB" w:rsidP="00722EAB">
      <w:pPr>
        <w:widowControl w:val="0"/>
        <w:autoSpaceDE w:val="0"/>
        <w:autoSpaceDN w:val="0"/>
        <w:adjustRightInd w:val="0"/>
        <w:rPr>
          <w:rFonts w:ascii="Calibri" w:hAnsi="Calibri" w:cs="Arial"/>
          <w:highlight w:val="yellow"/>
          <w:lang w:val="de-DE" w:eastAsia="ja-JP"/>
        </w:rPr>
      </w:pPr>
    </w:p>
    <w:p w:rsidR="00722EAB" w:rsidRPr="00D8134D" w:rsidRDefault="00722EAB" w:rsidP="00722EAB">
      <w:pPr>
        <w:widowControl w:val="0"/>
        <w:autoSpaceDE w:val="0"/>
        <w:autoSpaceDN w:val="0"/>
        <w:adjustRightInd w:val="0"/>
        <w:ind w:left="1843"/>
        <w:rPr>
          <w:rFonts w:ascii="Calibri" w:hAnsi="Calibri"/>
          <w:sz w:val="18"/>
          <w:szCs w:val="18"/>
          <w:highlight w:val="yellow"/>
          <w:lang w:val="de-DE" w:eastAsia="ja-JP"/>
        </w:rPr>
      </w:pPr>
    </w:p>
    <w:p w:rsidR="00722EAB" w:rsidRPr="00D8134D" w:rsidRDefault="00722EAB" w:rsidP="00722EAB">
      <w:pPr>
        <w:widowControl w:val="0"/>
        <w:autoSpaceDE w:val="0"/>
        <w:autoSpaceDN w:val="0"/>
        <w:adjustRightInd w:val="0"/>
        <w:ind w:left="1843"/>
        <w:rPr>
          <w:rFonts w:ascii="Calibri" w:hAnsi="Calibri"/>
          <w:sz w:val="18"/>
          <w:szCs w:val="18"/>
          <w:highlight w:val="yellow"/>
          <w:lang w:val="de-DE" w:eastAsia="ja-JP"/>
        </w:rPr>
      </w:pPr>
    </w:p>
    <w:p w:rsidR="00722EAB" w:rsidRPr="00D8134D" w:rsidRDefault="00722EAB" w:rsidP="00722EAB">
      <w:pPr>
        <w:widowControl w:val="0"/>
        <w:autoSpaceDE w:val="0"/>
        <w:autoSpaceDN w:val="0"/>
        <w:adjustRightInd w:val="0"/>
        <w:ind w:left="1843"/>
        <w:rPr>
          <w:rFonts w:ascii="Calibri" w:hAnsi="Calibri"/>
          <w:sz w:val="18"/>
          <w:szCs w:val="18"/>
          <w:highlight w:val="yellow"/>
          <w:lang w:val="de-DE" w:eastAsia="ja-JP"/>
        </w:rPr>
      </w:pPr>
    </w:p>
    <w:p w:rsidR="00722EAB" w:rsidRPr="00D8134D" w:rsidRDefault="00722EAB" w:rsidP="00722EAB">
      <w:pPr>
        <w:widowControl w:val="0"/>
        <w:autoSpaceDE w:val="0"/>
        <w:autoSpaceDN w:val="0"/>
        <w:adjustRightInd w:val="0"/>
        <w:ind w:left="1843"/>
        <w:rPr>
          <w:rFonts w:ascii="Calibri" w:hAnsi="Calibri"/>
          <w:sz w:val="18"/>
          <w:szCs w:val="18"/>
          <w:highlight w:val="yellow"/>
          <w:lang w:val="de-DE" w:eastAsia="ja-JP"/>
        </w:rPr>
      </w:pPr>
    </w:p>
    <w:p w:rsidR="00722EAB" w:rsidRPr="00D8134D" w:rsidRDefault="00722EAB" w:rsidP="00722EAB">
      <w:pPr>
        <w:widowControl w:val="0"/>
        <w:autoSpaceDE w:val="0"/>
        <w:autoSpaceDN w:val="0"/>
        <w:adjustRightInd w:val="0"/>
        <w:ind w:left="1843"/>
        <w:rPr>
          <w:rFonts w:ascii="Calibri" w:hAnsi="Calibri"/>
          <w:sz w:val="18"/>
          <w:szCs w:val="18"/>
          <w:highlight w:val="yellow"/>
          <w:lang w:val="de-DE" w:eastAsia="ja-JP"/>
        </w:rPr>
      </w:pPr>
    </w:p>
    <w:p w:rsidR="00722EAB" w:rsidRPr="00D8134D" w:rsidRDefault="00D8134D" w:rsidP="00722EAB">
      <w:pPr>
        <w:widowControl w:val="0"/>
        <w:autoSpaceDE w:val="0"/>
        <w:autoSpaceDN w:val="0"/>
        <w:adjustRightInd w:val="0"/>
        <w:rPr>
          <w:rFonts w:ascii="Calibri" w:hAnsi="Calibri"/>
          <w:sz w:val="18"/>
          <w:szCs w:val="18"/>
          <w:highlight w:val="yellow"/>
          <w:lang w:val="de-DE" w:eastAsia="ja-JP"/>
        </w:rPr>
      </w:pPr>
      <w:r w:rsidRPr="00D8134D">
        <w:rPr>
          <w:rFonts w:ascii="Calibri" w:hAnsi="Calibri" w:cs="Arial"/>
          <w:lang w:val="de-DE" w:eastAsia="ja-JP"/>
        </w:rPr>
        <w:t>Das ECC Siegel zeigt, dass der Kur</w:t>
      </w:r>
      <w:r>
        <w:rPr>
          <w:rFonts w:ascii="Calibri" w:hAnsi="Calibri" w:cs="Arial"/>
          <w:lang w:val="de-DE" w:eastAsia="ja-JP"/>
        </w:rPr>
        <w:t>s und die Materialien mit den In</w:t>
      </w:r>
      <w:r w:rsidRPr="00D8134D">
        <w:rPr>
          <w:rFonts w:ascii="Calibri" w:hAnsi="Calibri" w:cs="Arial"/>
          <w:lang w:val="de-DE" w:eastAsia="ja-JP"/>
        </w:rPr>
        <w:t>halten des ECC übereinstimmen.</w:t>
      </w:r>
    </w:p>
    <w:sectPr w:rsidR="00722EAB" w:rsidRPr="00D8134D" w:rsidSect="00B52604">
      <w:headerReference w:type="first" r:id="rId15"/>
      <w:footerReference w:type="first" r:id="rId16"/>
      <w:pgSz w:w="11907" w:h="16839" w:code="9"/>
      <w:pgMar w:top="1440" w:right="1800" w:bottom="1440" w:left="180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C9A" w:rsidRDefault="00FD2C9A" w:rsidP="00C1055B">
      <w:r>
        <w:separator/>
      </w:r>
    </w:p>
  </w:endnote>
  <w:endnote w:type="continuationSeparator" w:id="0">
    <w:p w:rsidR="00FD2C9A" w:rsidRDefault="00FD2C9A" w:rsidP="00C105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7F" w:rsidRPr="00272A97" w:rsidRDefault="00B23AD4" w:rsidP="00B52604">
    <w:pPr>
      <w:pStyle w:val="Fuzeile"/>
      <w:ind w:firstLine="2160"/>
      <w:rPr>
        <w:rFonts w:ascii="Calibri" w:hAnsi="Calibri"/>
        <w:sz w:val="20"/>
        <w:szCs w:val="20"/>
      </w:rPr>
    </w:pPr>
    <w:r>
      <w:rPr>
        <w:noProof/>
        <w:lang w:val="de-AT" w:eastAsia="de-AT"/>
      </w:rPr>
      <w:drawing>
        <wp:anchor distT="0" distB="0" distL="114300" distR="114300" simplePos="0" relativeHeight="251658752" behindDoc="0" locked="0" layoutInCell="1" allowOverlap="1">
          <wp:simplePos x="0" y="0"/>
          <wp:positionH relativeFrom="column">
            <wp:posOffset>-257175</wp:posOffset>
          </wp:positionH>
          <wp:positionV relativeFrom="paragraph">
            <wp:posOffset>112395</wp:posOffset>
          </wp:positionV>
          <wp:extent cx="1228725" cy="517525"/>
          <wp:effectExtent l="19050" t="0" r="9525" b="0"/>
          <wp:wrapNone/>
          <wp:docPr id="1" name="Bild 1" descr="LLP Logo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LP Logo klein"/>
                  <pic:cNvPicPr>
                    <a:picLocks noChangeAspect="1" noChangeArrowheads="1"/>
                  </pic:cNvPicPr>
                </pic:nvPicPr>
                <pic:blipFill>
                  <a:blip r:embed="rId1"/>
                  <a:srcRect/>
                  <a:stretch>
                    <a:fillRect/>
                  </a:stretch>
                </pic:blipFill>
                <pic:spPr bwMode="auto">
                  <a:xfrm>
                    <a:off x="0" y="0"/>
                    <a:ext cx="1228725" cy="517525"/>
                  </a:xfrm>
                  <a:prstGeom prst="rect">
                    <a:avLst/>
                  </a:prstGeom>
                  <a:noFill/>
                  <a:ln w="9525">
                    <a:noFill/>
                    <a:miter lim="800000"/>
                    <a:headEnd/>
                    <a:tailEnd/>
                  </a:ln>
                </pic:spPr>
              </pic:pic>
            </a:graphicData>
          </a:graphic>
        </wp:anchor>
      </w:drawing>
    </w:r>
  </w:p>
  <w:p w:rsidR="00F7177F" w:rsidRPr="00B52604" w:rsidRDefault="00F7177F" w:rsidP="00B52604">
    <w:pPr>
      <w:pStyle w:val="Fuzeile"/>
      <w:ind w:left="1701" w:hanging="1701"/>
    </w:pPr>
    <w:r w:rsidRPr="00272A97">
      <w:rPr>
        <w:rFonts w:ascii="Calibri" w:hAnsi="Calibri"/>
        <w:sz w:val="20"/>
        <w:szCs w:val="20"/>
      </w:rPr>
      <w:tab/>
    </w:r>
    <w:r w:rsidRPr="00272A97">
      <w:rPr>
        <w:rFonts w:ascii="Calibri" w:hAnsi="Calibri"/>
        <w:sz w:val="18"/>
        <w:szCs w:val="18"/>
      </w:rPr>
      <w:t>This project has been funded with support from the European Commission. This publication reflects the views only of the author, and the Commission cannot be held responsible for any use which may be made of the information contained therein.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C9A" w:rsidRDefault="00FD2C9A" w:rsidP="00C1055B">
      <w:r>
        <w:separator/>
      </w:r>
    </w:p>
  </w:footnote>
  <w:footnote w:type="continuationSeparator" w:id="0">
    <w:p w:rsidR="00FD2C9A" w:rsidRDefault="00FD2C9A" w:rsidP="00C105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7F" w:rsidRDefault="00B23AD4" w:rsidP="00B52604">
    <w:pPr>
      <w:pStyle w:val="Kopfzeile"/>
      <w:tabs>
        <w:tab w:val="right" w:pos="8504"/>
      </w:tabs>
      <w:rPr>
        <w:sz w:val="18"/>
        <w:szCs w:val="18"/>
        <w:highlight w:val="yellow"/>
      </w:rPr>
    </w:pPr>
    <w:r>
      <w:rPr>
        <w:lang w:val="de-AT" w:eastAsia="de-AT"/>
      </w:rPr>
      <w:drawing>
        <wp:anchor distT="0" distB="0" distL="114300" distR="114300" simplePos="0" relativeHeight="251657728" behindDoc="0" locked="0" layoutInCell="1" allowOverlap="1">
          <wp:simplePos x="0" y="0"/>
          <wp:positionH relativeFrom="column">
            <wp:posOffset>4191000</wp:posOffset>
          </wp:positionH>
          <wp:positionV relativeFrom="paragraph">
            <wp:posOffset>-163830</wp:posOffset>
          </wp:positionV>
          <wp:extent cx="1054100" cy="1058545"/>
          <wp:effectExtent l="0" t="0" r="0" b="0"/>
          <wp:wrapSquare wrapText="bothSides"/>
          <wp:docPr id="3" name="Picture 3" descr="S:\Logos &amp; maps\EASPD logo\EASPD_LOGO_IMPROVING_SLOGAN_GIF_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gos &amp; maps\EASPD logo\EASPD_LOGO_IMPROVING_SLOGAN_GIF_transparent.gif"/>
                  <pic:cNvPicPr>
                    <a:picLocks noChangeAspect="1" noChangeArrowheads="1"/>
                  </pic:cNvPicPr>
                </pic:nvPicPr>
                <pic:blipFill>
                  <a:blip r:embed="rId1"/>
                  <a:srcRect/>
                  <a:stretch>
                    <a:fillRect/>
                  </a:stretch>
                </pic:blipFill>
                <pic:spPr bwMode="auto">
                  <a:xfrm>
                    <a:off x="0" y="0"/>
                    <a:ext cx="1054100" cy="1058545"/>
                  </a:xfrm>
                  <a:prstGeom prst="rect">
                    <a:avLst/>
                  </a:prstGeom>
                  <a:noFill/>
                  <a:ln w="9525">
                    <a:noFill/>
                    <a:miter lim="800000"/>
                    <a:headEnd/>
                    <a:tailEnd/>
                  </a:ln>
                </pic:spPr>
              </pic:pic>
            </a:graphicData>
          </a:graphic>
        </wp:anchor>
      </w:drawing>
    </w:r>
    <w:r>
      <w:rPr>
        <w:lang w:val="de-AT" w:eastAsia="de-AT"/>
      </w:rPr>
      <w:drawing>
        <wp:anchor distT="0" distB="0" distL="114300" distR="114300" simplePos="0" relativeHeight="251656704" behindDoc="1" locked="0" layoutInCell="1" allowOverlap="1">
          <wp:simplePos x="0" y="0"/>
          <wp:positionH relativeFrom="column">
            <wp:posOffset>-9525</wp:posOffset>
          </wp:positionH>
          <wp:positionV relativeFrom="paragraph">
            <wp:posOffset>-20955</wp:posOffset>
          </wp:positionV>
          <wp:extent cx="1304290" cy="638175"/>
          <wp:effectExtent l="19050" t="0" r="0" b="0"/>
          <wp:wrapNone/>
          <wp:docPr id="2" name="Bild 2" descr="ecc_logo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ecc_logo klein"/>
                  <pic:cNvPicPr>
                    <a:picLocks noChangeAspect="1" noChangeArrowheads="1"/>
                  </pic:cNvPicPr>
                </pic:nvPicPr>
                <pic:blipFill>
                  <a:blip r:embed="rId2"/>
                  <a:srcRect/>
                  <a:stretch>
                    <a:fillRect/>
                  </a:stretch>
                </pic:blipFill>
                <pic:spPr bwMode="auto">
                  <a:xfrm>
                    <a:off x="0" y="0"/>
                    <a:ext cx="1304290" cy="638175"/>
                  </a:xfrm>
                  <a:prstGeom prst="rect">
                    <a:avLst/>
                  </a:prstGeom>
                  <a:noFill/>
                  <a:ln w="9525">
                    <a:noFill/>
                    <a:miter lim="800000"/>
                    <a:headEnd/>
                    <a:tailEnd/>
                  </a:ln>
                </pic:spPr>
              </pic:pic>
            </a:graphicData>
          </a:graphic>
        </wp:anchor>
      </w:drawing>
    </w:r>
  </w:p>
  <w:p w:rsidR="00F7177F" w:rsidRDefault="00F7177F" w:rsidP="00B52604">
    <w:pPr>
      <w:pStyle w:val="Kopfzeile"/>
      <w:tabs>
        <w:tab w:val="right" w:pos="8504"/>
      </w:tabs>
      <w:rPr>
        <w:sz w:val="18"/>
        <w:szCs w:val="18"/>
      </w:rPr>
    </w:pPr>
  </w:p>
  <w:p w:rsidR="00F7177F" w:rsidRDefault="00F7177F" w:rsidP="00B52604">
    <w:pPr>
      <w:pStyle w:val="Kopfzeile"/>
    </w:pPr>
  </w:p>
  <w:p w:rsidR="00F7177F" w:rsidRPr="00B52604" w:rsidRDefault="00F7177F" w:rsidP="00B5260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F5A06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3A4B12"/>
    <w:multiLevelType w:val="hybridMultilevel"/>
    <w:tmpl w:val="3D08B7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81B283E"/>
    <w:multiLevelType w:val="hybridMultilevel"/>
    <w:tmpl w:val="D5C20F1E"/>
    <w:lvl w:ilvl="0" w:tplc="0BB8E00C">
      <w:start w:val="8"/>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9825656"/>
    <w:multiLevelType w:val="multilevel"/>
    <w:tmpl w:val="C0FADD2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1E111D40"/>
    <w:multiLevelType w:val="hybridMultilevel"/>
    <w:tmpl w:val="B2201486"/>
    <w:lvl w:ilvl="0" w:tplc="C6FE94B0">
      <w:start w:val="8"/>
      <w:numFmt w:val="bullet"/>
      <w:lvlText w:val=""/>
      <w:lvlJc w:val="left"/>
      <w:pPr>
        <w:ind w:left="720" w:hanging="360"/>
      </w:pPr>
      <w:rPr>
        <w:rFonts w:ascii="Symbol" w:eastAsia="MS Mincho"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057C14"/>
    <w:multiLevelType w:val="hybridMultilevel"/>
    <w:tmpl w:val="BA0CEB5C"/>
    <w:lvl w:ilvl="0" w:tplc="C6FE94B0">
      <w:start w:val="8"/>
      <w:numFmt w:val="bullet"/>
      <w:lvlText w:val=""/>
      <w:lvlJc w:val="left"/>
      <w:pPr>
        <w:ind w:left="720" w:hanging="360"/>
      </w:pPr>
      <w:rPr>
        <w:rFonts w:ascii="Symbol" w:eastAsia="MS Mincho"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370B5B"/>
    <w:multiLevelType w:val="multilevel"/>
    <w:tmpl w:val="8F1217A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11D0A70"/>
    <w:multiLevelType w:val="hybridMultilevel"/>
    <w:tmpl w:val="47109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A176329"/>
    <w:multiLevelType w:val="hybridMultilevel"/>
    <w:tmpl w:val="1E9CC0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6EE51ABD"/>
    <w:multiLevelType w:val="multilevel"/>
    <w:tmpl w:val="E146BBAA"/>
    <w:lvl w:ilvl="0">
      <w:start w:val="8"/>
      <w:numFmt w:val="decimal"/>
      <w:lvlText w:val="%1."/>
      <w:lvlJc w:val="left"/>
      <w:pPr>
        <w:tabs>
          <w:tab w:val="num" w:pos="1800"/>
        </w:tabs>
        <w:ind w:left="1800" w:hanging="360"/>
      </w:pPr>
      <w:rPr>
        <w:rFonts w:hint="default"/>
      </w:rPr>
    </w:lvl>
    <w:lvl w:ilvl="1">
      <w:start w:val="4"/>
      <w:numFmt w:val="decimal"/>
      <w:isLgl/>
      <w:lvlText w:val="%1.%2"/>
      <w:lvlJc w:val="left"/>
      <w:pPr>
        <w:tabs>
          <w:tab w:val="num" w:pos="1800"/>
        </w:tabs>
        <w:ind w:left="1800" w:hanging="36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20"/>
        </w:tabs>
        <w:ind w:left="252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2880"/>
        </w:tabs>
        <w:ind w:left="2880" w:hanging="1440"/>
      </w:pPr>
      <w:rPr>
        <w:rFonts w:hint="default"/>
      </w:rPr>
    </w:lvl>
    <w:lvl w:ilvl="8">
      <w:start w:val="1"/>
      <w:numFmt w:val="decimal"/>
      <w:isLgl/>
      <w:lvlText w:val="%1.%2.%3.%4.%5.%6.%7.%8.%9"/>
      <w:lvlJc w:val="left"/>
      <w:pPr>
        <w:tabs>
          <w:tab w:val="num" w:pos="3240"/>
        </w:tabs>
        <w:ind w:left="3240" w:hanging="1800"/>
      </w:pPr>
      <w:rPr>
        <w:rFonts w:hint="default"/>
      </w:rPr>
    </w:lvl>
  </w:abstractNum>
  <w:num w:numId="1">
    <w:abstractNumId w:val="3"/>
  </w:num>
  <w:num w:numId="2">
    <w:abstractNumId w:val="6"/>
  </w:num>
  <w:num w:numId="3">
    <w:abstractNumId w:val="9"/>
  </w:num>
  <w:num w:numId="4">
    <w:abstractNumId w:val="2"/>
  </w:num>
  <w:num w:numId="5">
    <w:abstractNumId w:val="5"/>
  </w:num>
  <w:num w:numId="6">
    <w:abstractNumId w:val="4"/>
  </w:num>
  <w:num w:numId="7">
    <w:abstractNumId w:val="0"/>
  </w:num>
  <w:num w:numId="8">
    <w:abstractNumId w:val="7"/>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useFELayout/>
  </w:compat>
  <w:rsids>
    <w:rsidRoot w:val="00FD16B3"/>
    <w:rsid w:val="00010A58"/>
    <w:rsid w:val="000132EA"/>
    <w:rsid w:val="00020D98"/>
    <w:rsid w:val="00052FFF"/>
    <w:rsid w:val="00053DCA"/>
    <w:rsid w:val="00061956"/>
    <w:rsid w:val="00090CFD"/>
    <w:rsid w:val="000B1182"/>
    <w:rsid w:val="00125CC3"/>
    <w:rsid w:val="001420AC"/>
    <w:rsid w:val="00157837"/>
    <w:rsid w:val="001C7586"/>
    <w:rsid w:val="00200AA1"/>
    <w:rsid w:val="0020352E"/>
    <w:rsid w:val="0020464E"/>
    <w:rsid w:val="00210E8B"/>
    <w:rsid w:val="0022453E"/>
    <w:rsid w:val="00264579"/>
    <w:rsid w:val="00264B0A"/>
    <w:rsid w:val="00272A97"/>
    <w:rsid w:val="002B3566"/>
    <w:rsid w:val="003228E5"/>
    <w:rsid w:val="003B6797"/>
    <w:rsid w:val="003D27F7"/>
    <w:rsid w:val="003F2F20"/>
    <w:rsid w:val="0040560E"/>
    <w:rsid w:val="00443F41"/>
    <w:rsid w:val="00473A2F"/>
    <w:rsid w:val="004B2C3D"/>
    <w:rsid w:val="004F1DBC"/>
    <w:rsid w:val="004F6994"/>
    <w:rsid w:val="0052734B"/>
    <w:rsid w:val="00532486"/>
    <w:rsid w:val="005623AB"/>
    <w:rsid w:val="005C329E"/>
    <w:rsid w:val="005C6D56"/>
    <w:rsid w:val="005F2D07"/>
    <w:rsid w:val="005F3462"/>
    <w:rsid w:val="00601456"/>
    <w:rsid w:val="00630758"/>
    <w:rsid w:val="00696EA8"/>
    <w:rsid w:val="006F7DE5"/>
    <w:rsid w:val="00722EAB"/>
    <w:rsid w:val="0074140F"/>
    <w:rsid w:val="00750BB9"/>
    <w:rsid w:val="007C5B4F"/>
    <w:rsid w:val="0080755E"/>
    <w:rsid w:val="008214AC"/>
    <w:rsid w:val="00843A44"/>
    <w:rsid w:val="0087674A"/>
    <w:rsid w:val="008A5CC2"/>
    <w:rsid w:val="008B2CB8"/>
    <w:rsid w:val="00916021"/>
    <w:rsid w:val="00945BC9"/>
    <w:rsid w:val="00992FD9"/>
    <w:rsid w:val="009D3CDC"/>
    <w:rsid w:val="009F5515"/>
    <w:rsid w:val="009F6138"/>
    <w:rsid w:val="00A40A76"/>
    <w:rsid w:val="00AC2D3F"/>
    <w:rsid w:val="00B23AD4"/>
    <w:rsid w:val="00B52604"/>
    <w:rsid w:val="00B76C91"/>
    <w:rsid w:val="00BA34E0"/>
    <w:rsid w:val="00BF1DF6"/>
    <w:rsid w:val="00BF51E2"/>
    <w:rsid w:val="00C1055B"/>
    <w:rsid w:val="00C739AB"/>
    <w:rsid w:val="00D07DBF"/>
    <w:rsid w:val="00D17D47"/>
    <w:rsid w:val="00D60B85"/>
    <w:rsid w:val="00D8134D"/>
    <w:rsid w:val="00DE319A"/>
    <w:rsid w:val="00E50475"/>
    <w:rsid w:val="00E60493"/>
    <w:rsid w:val="00E946E1"/>
    <w:rsid w:val="00E9530A"/>
    <w:rsid w:val="00EE071F"/>
    <w:rsid w:val="00EF13D5"/>
    <w:rsid w:val="00F043C1"/>
    <w:rsid w:val="00F7177F"/>
    <w:rsid w:val="00F91FD2"/>
    <w:rsid w:val="00FB1F9A"/>
    <w:rsid w:val="00FD16B3"/>
    <w:rsid w:val="00FD2C9A"/>
    <w:rsid w:val="00FE33C1"/>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07DBF"/>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gitternetz">
    <w:name w:val="Table Grid"/>
    <w:basedOn w:val="NormaleTabelle"/>
    <w:uiPriority w:val="59"/>
    <w:rsid w:val="00532486"/>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arbigeListe-Akzent11">
    <w:name w:val="Farbige Liste - Akzent 11"/>
    <w:basedOn w:val="Standard"/>
    <w:uiPriority w:val="34"/>
    <w:qFormat/>
    <w:rsid w:val="00532486"/>
    <w:pPr>
      <w:ind w:left="720"/>
      <w:contextualSpacing/>
    </w:pPr>
  </w:style>
  <w:style w:type="paragraph" w:styleId="Kopfzeile">
    <w:name w:val="header"/>
    <w:basedOn w:val="Standard"/>
    <w:link w:val="KopfzeileZchn"/>
    <w:uiPriority w:val="99"/>
    <w:rsid w:val="00532486"/>
    <w:pPr>
      <w:tabs>
        <w:tab w:val="center" w:pos="4320"/>
        <w:tab w:val="right" w:pos="8640"/>
      </w:tabs>
    </w:pPr>
    <w:rPr>
      <w:rFonts w:ascii="Times" w:eastAsia="Times" w:hAnsi="Times"/>
      <w:noProof/>
      <w:szCs w:val="20"/>
    </w:rPr>
  </w:style>
  <w:style w:type="character" w:customStyle="1" w:styleId="KopfzeileZchn">
    <w:name w:val="Kopfzeile Zchn"/>
    <w:link w:val="Kopfzeile"/>
    <w:uiPriority w:val="99"/>
    <w:rsid w:val="00532486"/>
    <w:rPr>
      <w:rFonts w:ascii="Times" w:eastAsia="Times" w:hAnsi="Times"/>
      <w:noProof/>
      <w:sz w:val="24"/>
      <w:lang w:eastAsia="en-US"/>
    </w:rPr>
  </w:style>
  <w:style w:type="character" w:styleId="Hyperlink">
    <w:name w:val="Hyperlink"/>
    <w:uiPriority w:val="99"/>
    <w:unhideWhenUsed/>
    <w:rsid w:val="0040560E"/>
    <w:rPr>
      <w:color w:val="0000FF"/>
      <w:u w:val="single"/>
    </w:rPr>
  </w:style>
  <w:style w:type="character" w:styleId="Kommentarzeichen">
    <w:name w:val="annotation reference"/>
    <w:uiPriority w:val="99"/>
    <w:semiHidden/>
    <w:unhideWhenUsed/>
    <w:rsid w:val="009D3CDC"/>
    <w:rPr>
      <w:sz w:val="16"/>
      <w:szCs w:val="16"/>
    </w:rPr>
  </w:style>
  <w:style w:type="paragraph" w:styleId="Kommentartext">
    <w:name w:val="annotation text"/>
    <w:basedOn w:val="Standard"/>
    <w:link w:val="KommentartextZchn"/>
    <w:uiPriority w:val="99"/>
    <w:semiHidden/>
    <w:unhideWhenUsed/>
    <w:rsid w:val="009D3CDC"/>
    <w:rPr>
      <w:sz w:val="20"/>
      <w:szCs w:val="20"/>
    </w:rPr>
  </w:style>
  <w:style w:type="character" w:customStyle="1" w:styleId="KommentartextZchn">
    <w:name w:val="Kommentartext Zchn"/>
    <w:link w:val="Kommentartext"/>
    <w:uiPriority w:val="99"/>
    <w:semiHidden/>
    <w:rsid w:val="009D3CDC"/>
    <w:rPr>
      <w:lang w:val="en-US" w:eastAsia="en-US"/>
    </w:rPr>
  </w:style>
  <w:style w:type="paragraph" w:styleId="Kommentarthema">
    <w:name w:val="annotation subject"/>
    <w:basedOn w:val="Kommentartext"/>
    <w:next w:val="Kommentartext"/>
    <w:link w:val="KommentarthemaZchn"/>
    <w:uiPriority w:val="99"/>
    <w:semiHidden/>
    <w:unhideWhenUsed/>
    <w:rsid w:val="009D3CDC"/>
    <w:rPr>
      <w:b/>
      <w:bCs/>
    </w:rPr>
  </w:style>
  <w:style w:type="character" w:customStyle="1" w:styleId="KommentarthemaZchn">
    <w:name w:val="Kommentarthema Zchn"/>
    <w:link w:val="Kommentarthema"/>
    <w:uiPriority w:val="99"/>
    <w:semiHidden/>
    <w:rsid w:val="009D3CDC"/>
    <w:rPr>
      <w:b/>
      <w:bCs/>
      <w:lang w:val="en-US" w:eastAsia="en-US"/>
    </w:rPr>
  </w:style>
  <w:style w:type="paragraph" w:styleId="Sprechblasentext">
    <w:name w:val="Balloon Text"/>
    <w:basedOn w:val="Standard"/>
    <w:link w:val="SprechblasentextZchn"/>
    <w:uiPriority w:val="99"/>
    <w:semiHidden/>
    <w:unhideWhenUsed/>
    <w:rsid w:val="009D3CDC"/>
    <w:rPr>
      <w:rFonts w:ascii="Tahoma" w:hAnsi="Tahoma"/>
      <w:sz w:val="16"/>
      <w:szCs w:val="16"/>
    </w:rPr>
  </w:style>
  <w:style w:type="character" w:customStyle="1" w:styleId="SprechblasentextZchn">
    <w:name w:val="Sprechblasentext Zchn"/>
    <w:link w:val="Sprechblasentext"/>
    <w:uiPriority w:val="99"/>
    <w:semiHidden/>
    <w:rsid w:val="009D3CDC"/>
    <w:rPr>
      <w:rFonts w:ascii="Tahoma" w:hAnsi="Tahoma" w:cs="Tahoma"/>
      <w:sz w:val="16"/>
      <w:szCs w:val="16"/>
      <w:lang w:val="en-US" w:eastAsia="en-US"/>
    </w:rPr>
  </w:style>
  <w:style w:type="paragraph" w:styleId="Fuzeile">
    <w:name w:val="footer"/>
    <w:basedOn w:val="Standard"/>
    <w:link w:val="FuzeileZchn"/>
    <w:uiPriority w:val="99"/>
    <w:unhideWhenUsed/>
    <w:rsid w:val="00C1055B"/>
    <w:pPr>
      <w:tabs>
        <w:tab w:val="center" w:pos="4513"/>
        <w:tab w:val="right" w:pos="9026"/>
      </w:tabs>
    </w:pPr>
  </w:style>
  <w:style w:type="character" w:customStyle="1" w:styleId="FuzeileZchn">
    <w:name w:val="Fußzeile Zchn"/>
    <w:link w:val="Fuzeile"/>
    <w:uiPriority w:val="99"/>
    <w:rsid w:val="00C1055B"/>
    <w:rPr>
      <w:sz w:val="24"/>
      <w:szCs w:val="24"/>
      <w:lang w:val="en-US" w:eastAsia="en-US"/>
    </w:rPr>
  </w:style>
  <w:style w:type="paragraph" w:styleId="StandardWeb">
    <w:name w:val="Normal (Web)"/>
    <w:basedOn w:val="Standard"/>
    <w:uiPriority w:val="99"/>
    <w:semiHidden/>
    <w:unhideWhenUsed/>
    <w:rsid w:val="00D8134D"/>
    <w:pPr>
      <w:spacing w:before="100" w:beforeAutospacing="1" w:after="100" w:afterAutospacing="1"/>
    </w:pPr>
    <w:rPr>
      <w:rFonts w:eastAsia="Times New Roman"/>
      <w:lang w:val="de-DE" w:eastAsia="de-DE"/>
    </w:rPr>
  </w:style>
  <w:style w:type="character" w:customStyle="1" w:styleId="skypec2ctextspan">
    <w:name w:val="skype_c2c_text_span"/>
    <w:basedOn w:val="Absatz-Standardschriftart"/>
    <w:rsid w:val="00D8134D"/>
  </w:style>
</w:styles>
</file>

<file path=word/webSettings.xml><?xml version="1.0" encoding="utf-8"?>
<w:webSettings xmlns:r="http://schemas.openxmlformats.org/officeDocument/2006/relationships" xmlns:w="http://schemas.openxmlformats.org/wordprocessingml/2006/main">
  <w:divs>
    <w:div w:id="6048500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certificate.eu" TargetMode="External"/><Relationship Id="rId13" Type="http://schemas.openxmlformats.org/officeDocument/2006/relationships/hyperlink" Target="http://www.eccertificate.e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certificate.eu" TargetMode="External"/><Relationship Id="rId12" Type="http://schemas.openxmlformats.org/officeDocument/2006/relationships/hyperlink" Target="http://www.easpd.e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certificate.e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hristoph.schindegger@kathi-lampert-schule.at" TargetMode="External"/><Relationship Id="rId4" Type="http://schemas.openxmlformats.org/officeDocument/2006/relationships/webSettings" Target="webSettings.xml"/><Relationship Id="rId9" Type="http://schemas.openxmlformats.org/officeDocument/2006/relationships/hyperlink" Target="mailto:eccertificate@easpd.eu" TargetMode="Externa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7563</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8673</CharactersWithSpaces>
  <SharedDoc>false</SharedDoc>
  <HLinks>
    <vt:vector size="42" baseType="variant">
      <vt:variant>
        <vt:i4>1114120</vt:i4>
      </vt:variant>
      <vt:variant>
        <vt:i4>21</vt:i4>
      </vt:variant>
      <vt:variant>
        <vt:i4>0</vt:i4>
      </vt:variant>
      <vt:variant>
        <vt:i4>5</vt:i4>
      </vt:variant>
      <vt:variant>
        <vt:lpwstr>http://www.eccertificate.eu/</vt:lpwstr>
      </vt:variant>
      <vt:variant>
        <vt:lpwstr/>
      </vt:variant>
      <vt:variant>
        <vt:i4>1245210</vt:i4>
      </vt:variant>
      <vt:variant>
        <vt:i4>18</vt:i4>
      </vt:variant>
      <vt:variant>
        <vt:i4>0</vt:i4>
      </vt:variant>
      <vt:variant>
        <vt:i4>5</vt:i4>
      </vt:variant>
      <vt:variant>
        <vt:lpwstr>http://www.easpd.eu/</vt:lpwstr>
      </vt:variant>
      <vt:variant>
        <vt:lpwstr/>
      </vt:variant>
      <vt:variant>
        <vt:i4>1114120</vt:i4>
      </vt:variant>
      <vt:variant>
        <vt:i4>15</vt:i4>
      </vt:variant>
      <vt:variant>
        <vt:i4>0</vt:i4>
      </vt:variant>
      <vt:variant>
        <vt:i4>5</vt:i4>
      </vt:variant>
      <vt:variant>
        <vt:lpwstr>http://www.eccertificate.eu/</vt:lpwstr>
      </vt:variant>
      <vt:variant>
        <vt:lpwstr/>
      </vt:variant>
      <vt:variant>
        <vt:i4>6881302</vt:i4>
      </vt:variant>
      <vt:variant>
        <vt:i4>12</vt:i4>
      </vt:variant>
      <vt:variant>
        <vt:i4>0</vt:i4>
      </vt:variant>
      <vt:variant>
        <vt:i4>5</vt:i4>
      </vt:variant>
      <vt:variant>
        <vt:lpwstr>mailto:ecc@rka-wuerzburg.de</vt:lpwstr>
      </vt:variant>
      <vt:variant>
        <vt:lpwstr/>
      </vt:variant>
      <vt:variant>
        <vt:i4>327734</vt:i4>
      </vt:variant>
      <vt:variant>
        <vt:i4>6</vt:i4>
      </vt:variant>
      <vt:variant>
        <vt:i4>0</vt:i4>
      </vt:variant>
      <vt:variant>
        <vt:i4>5</vt:i4>
      </vt:variant>
      <vt:variant>
        <vt:lpwstr>mailto:eccertificate@easpd.eu</vt:lpwstr>
      </vt:variant>
      <vt:variant>
        <vt:lpwstr/>
      </vt:variant>
      <vt:variant>
        <vt:i4>1114120</vt:i4>
      </vt:variant>
      <vt:variant>
        <vt:i4>3</vt:i4>
      </vt:variant>
      <vt:variant>
        <vt:i4>0</vt:i4>
      </vt:variant>
      <vt:variant>
        <vt:i4>5</vt:i4>
      </vt:variant>
      <vt:variant>
        <vt:lpwstr>http://www.eccertificate.eu/</vt:lpwstr>
      </vt:variant>
      <vt:variant>
        <vt:lpwstr/>
      </vt:variant>
      <vt:variant>
        <vt:i4>1114120</vt:i4>
      </vt:variant>
      <vt:variant>
        <vt:i4>0</vt:i4>
      </vt:variant>
      <vt:variant>
        <vt:i4>0</vt:i4>
      </vt:variant>
      <vt:variant>
        <vt:i4>5</vt:i4>
      </vt:variant>
      <vt:variant>
        <vt:lpwstr>http://www.eccertificate.eu/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churchill</dc:creator>
  <cp:keywords/>
  <cp:lastModifiedBy>Christoph Schindegger</cp:lastModifiedBy>
  <cp:revision>4</cp:revision>
  <cp:lastPrinted>2014-07-16T15:02:00Z</cp:lastPrinted>
  <dcterms:created xsi:type="dcterms:W3CDTF">2014-09-30T05:47:00Z</dcterms:created>
  <dcterms:modified xsi:type="dcterms:W3CDTF">2014-09-30T07:24:00Z</dcterms:modified>
</cp:coreProperties>
</file>